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2869F" w14:textId="77777777" w:rsidR="00715889" w:rsidRPr="00C80043" w:rsidRDefault="00715889" w:rsidP="00715889">
      <w:pPr>
        <w:spacing w:after="0"/>
        <w:jc w:val="both"/>
        <w:rPr>
          <w:rFonts w:ascii="Arial" w:hAnsi="Arial" w:cs="Arial"/>
          <w:szCs w:val="20"/>
        </w:rPr>
      </w:pPr>
      <w:r>
        <w:rPr>
          <w:noProof/>
          <w:lang w:eastAsia="de-DE"/>
        </w:rPr>
        <w:drawing>
          <wp:inline distT="0" distB="0" distL="0" distR="0" wp14:anchorId="4F52AAB5" wp14:editId="316BB886">
            <wp:extent cx="5760720" cy="488613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8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37454" w14:textId="77777777" w:rsidR="00715889" w:rsidRDefault="00715889" w:rsidP="00715889">
      <w:pPr>
        <w:spacing w:after="0"/>
        <w:rPr>
          <w:rFonts w:ascii="Arial" w:hAnsi="Arial" w:cs="Arial"/>
          <w:b/>
          <w:i/>
          <w:sz w:val="18"/>
          <w:szCs w:val="20"/>
        </w:rPr>
      </w:pPr>
    </w:p>
    <w:p w14:paraId="306289F1" w14:textId="77777777" w:rsidR="00715889" w:rsidRPr="004B4F15" w:rsidRDefault="00715889" w:rsidP="00715889">
      <w:pPr>
        <w:spacing w:after="0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t>T</w:t>
      </w:r>
      <w:r w:rsidRPr="00766063">
        <w:rPr>
          <w:rFonts w:ascii="Arial" w:hAnsi="Arial" w:cs="Arial"/>
          <w:b/>
          <w:i/>
          <w:sz w:val="18"/>
          <w:szCs w:val="20"/>
        </w:rPr>
        <w:t>abelle 1</w:t>
      </w:r>
      <w:r w:rsidRPr="004B4F15">
        <w:rPr>
          <w:rFonts w:ascii="Arial" w:hAnsi="Arial" w:cs="Arial"/>
          <w:i/>
          <w:sz w:val="18"/>
          <w:szCs w:val="20"/>
        </w:rPr>
        <w:t xml:space="preserve">: </w:t>
      </w:r>
      <w:r>
        <w:rPr>
          <w:rFonts w:ascii="Arial" w:hAnsi="Arial" w:cs="Arial"/>
          <w:i/>
          <w:sz w:val="18"/>
          <w:szCs w:val="20"/>
        </w:rPr>
        <w:t xml:space="preserve">Empfohlene Fugenbreiten b zur Planung von Anschlussfugen mit Dichtstoff </w:t>
      </w:r>
      <w:r w:rsidRPr="004B4F15">
        <w:rPr>
          <w:rFonts w:ascii="Arial" w:hAnsi="Arial" w:cs="Arial"/>
          <w:i/>
          <w:sz w:val="18"/>
          <w:szCs w:val="20"/>
        </w:rPr>
        <w:t>(Quelle: Leitfaden zur Montage (1</w:t>
      </w:r>
      <w:r>
        <w:rPr>
          <w:rFonts w:ascii="Arial" w:hAnsi="Arial" w:cs="Arial"/>
          <w:i/>
          <w:sz w:val="18"/>
          <w:szCs w:val="20"/>
        </w:rPr>
        <w:t>)</w:t>
      </w:r>
      <w:r w:rsidRPr="004B4F15">
        <w:rPr>
          <w:rFonts w:ascii="Arial" w:hAnsi="Arial" w:cs="Arial"/>
          <w:i/>
          <w:sz w:val="18"/>
          <w:szCs w:val="20"/>
        </w:rPr>
        <w:t>)</w:t>
      </w:r>
    </w:p>
    <w:p w14:paraId="0C92AD32" w14:textId="77777777" w:rsidR="00715889" w:rsidRDefault="00715889" w:rsidP="00C85D20">
      <w:pPr>
        <w:spacing w:after="0" w:line="240" w:lineRule="auto"/>
        <w:rPr>
          <w:rFonts w:ascii="Arial" w:eastAsia="Calibri" w:hAnsi="Arial" w:cs="Arial"/>
          <w:b/>
          <w:i/>
          <w:sz w:val="18"/>
        </w:rPr>
      </w:pPr>
    </w:p>
    <w:p w14:paraId="720B19B3" w14:textId="77777777" w:rsidR="00715889" w:rsidRDefault="00715889" w:rsidP="00C85D20">
      <w:pPr>
        <w:spacing w:after="0" w:line="240" w:lineRule="auto"/>
        <w:rPr>
          <w:rFonts w:ascii="Arial" w:eastAsia="Calibri" w:hAnsi="Arial" w:cs="Arial"/>
          <w:b/>
          <w:i/>
          <w:sz w:val="18"/>
        </w:rPr>
      </w:pPr>
    </w:p>
    <w:p w14:paraId="41001FBD" w14:textId="77777777" w:rsidR="00715889" w:rsidRDefault="00715889">
      <w:pPr>
        <w:spacing w:after="0" w:line="240" w:lineRule="auto"/>
        <w:rPr>
          <w:rFonts w:ascii="Arial" w:eastAsia="Calibri" w:hAnsi="Arial" w:cs="Arial"/>
          <w:b/>
          <w:i/>
          <w:sz w:val="18"/>
        </w:rPr>
      </w:pPr>
      <w:r>
        <w:rPr>
          <w:rFonts w:ascii="Arial" w:eastAsia="Calibri" w:hAnsi="Arial" w:cs="Arial"/>
          <w:b/>
          <w:i/>
          <w:sz w:val="18"/>
        </w:rPr>
        <w:br w:type="page"/>
      </w:r>
    </w:p>
    <w:p w14:paraId="17EC7860" w14:textId="2EE5CD42" w:rsidR="00C85D20" w:rsidRPr="00766063" w:rsidRDefault="00C85D20" w:rsidP="00C85D20">
      <w:pPr>
        <w:spacing w:after="0" w:line="240" w:lineRule="auto"/>
        <w:rPr>
          <w:rFonts w:ascii="Arial" w:eastAsia="Calibri" w:hAnsi="Arial" w:cs="Arial"/>
          <w:i/>
          <w:sz w:val="18"/>
        </w:rPr>
      </w:pPr>
      <w:r w:rsidRPr="00766063">
        <w:rPr>
          <w:rFonts w:ascii="Arial" w:eastAsia="Calibri" w:hAnsi="Arial" w:cs="Arial"/>
          <w:b/>
          <w:i/>
          <w:sz w:val="18"/>
        </w:rPr>
        <w:lastRenderedPageBreak/>
        <w:t>Tabelle</w:t>
      </w:r>
      <w:r w:rsidR="00EE60D0" w:rsidRPr="00766063">
        <w:rPr>
          <w:rFonts w:ascii="Arial" w:eastAsia="Calibri" w:hAnsi="Arial" w:cs="Arial"/>
          <w:b/>
          <w:i/>
          <w:sz w:val="18"/>
        </w:rPr>
        <w:t xml:space="preserve"> 2</w:t>
      </w:r>
      <w:r w:rsidRPr="00766063">
        <w:rPr>
          <w:rFonts w:ascii="Arial" w:eastAsia="Calibri" w:hAnsi="Arial" w:cs="Arial"/>
          <w:b/>
          <w:i/>
          <w:sz w:val="18"/>
        </w:rPr>
        <w:t>:</w:t>
      </w:r>
      <w:r w:rsidRPr="00766063">
        <w:rPr>
          <w:rFonts w:ascii="Arial" w:eastAsia="Calibri" w:hAnsi="Arial" w:cs="Arial"/>
          <w:i/>
          <w:sz w:val="18"/>
        </w:rPr>
        <w:t xml:space="preserve"> Allgemeine Eignung und Eigenschaften von spritzbaren Fugendichtstoffen für die Abdichtung von Anschlussfugen an Fenstern und Außentüren</w:t>
      </w:r>
    </w:p>
    <w:p w14:paraId="65D2AB80" w14:textId="77777777" w:rsidR="007A1065" w:rsidRPr="00C85D20" w:rsidRDefault="007A1065" w:rsidP="00C85D20">
      <w:pPr>
        <w:spacing w:after="0" w:line="240" w:lineRule="auto"/>
        <w:rPr>
          <w:rFonts w:ascii="Arial" w:eastAsia="Calibri" w:hAnsi="Arial" w:cs="Arial"/>
          <w:i/>
        </w:rPr>
      </w:pPr>
    </w:p>
    <w:tbl>
      <w:tblPr>
        <w:tblStyle w:val="FarbigesRaster-Akzent1"/>
        <w:tblpPr w:leftFromText="141" w:rightFromText="141" w:vertAnchor="text" w:tblpY="1"/>
        <w:tblW w:w="9824" w:type="dxa"/>
        <w:tblLayout w:type="fixed"/>
        <w:tblLook w:val="0780" w:firstRow="0" w:lastRow="0" w:firstColumn="1" w:lastColumn="1" w:noHBand="1" w:noVBand="1"/>
      </w:tblPr>
      <w:tblGrid>
        <w:gridCol w:w="1951"/>
        <w:gridCol w:w="709"/>
        <w:gridCol w:w="709"/>
        <w:gridCol w:w="425"/>
        <w:gridCol w:w="425"/>
        <w:gridCol w:w="425"/>
        <w:gridCol w:w="567"/>
        <w:gridCol w:w="426"/>
        <w:gridCol w:w="567"/>
        <w:gridCol w:w="567"/>
        <w:gridCol w:w="708"/>
        <w:gridCol w:w="709"/>
        <w:gridCol w:w="1636"/>
      </w:tblGrid>
      <w:tr w:rsidR="00715889" w:rsidRPr="00C85D20" w14:paraId="529836E8" w14:textId="77777777" w:rsidTr="00C53D38">
        <w:trPr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5E0A4948" w14:textId="77777777" w:rsidR="00C85D20" w:rsidRPr="00C53D38" w:rsidRDefault="00C85D20" w:rsidP="00C53D38">
            <w:pPr>
              <w:spacing w:after="0" w:line="240" w:lineRule="auto"/>
              <w:rPr>
                <w:rFonts w:eastAsia="Calibri"/>
                <w:b/>
                <w:color w:val="auto"/>
                <w:sz w:val="16"/>
                <w:szCs w:val="16"/>
              </w:rPr>
            </w:pPr>
            <w:r w:rsidRPr="00C53D38">
              <w:rPr>
                <w:rFonts w:eastAsia="Calibri"/>
                <w:b/>
                <w:color w:val="auto"/>
                <w:sz w:val="16"/>
                <w:szCs w:val="16"/>
              </w:rPr>
              <w:t>Dichtstoff-Technologie</w:t>
            </w:r>
          </w:p>
        </w:tc>
        <w:tc>
          <w:tcPr>
            <w:tcW w:w="7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dotted" w:sz="4" w:space="0" w:color="365F91" w:themeColor="accent1" w:themeShade="BF"/>
            </w:tcBorders>
            <w:vAlign w:val="center"/>
          </w:tcPr>
          <w:p w14:paraId="4BAA2BB1" w14:textId="77777777" w:rsidR="00C85D20" w:rsidRPr="00C53D38" w:rsidRDefault="00C85D20" w:rsidP="00C53D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16"/>
                <w:szCs w:val="16"/>
              </w:rPr>
            </w:pPr>
            <w:r w:rsidRPr="00C53D38">
              <w:rPr>
                <w:rFonts w:eastAsia="Calibri"/>
                <w:b/>
                <w:sz w:val="16"/>
                <w:szCs w:val="16"/>
              </w:rPr>
              <w:t>Außen-fuge</w:t>
            </w:r>
          </w:p>
        </w:tc>
        <w:tc>
          <w:tcPr>
            <w:tcW w:w="709" w:type="dxa"/>
            <w:tcBorders>
              <w:top w:val="single" w:sz="4" w:space="0" w:color="365F91" w:themeColor="accent1" w:themeShade="BF"/>
              <w:left w:val="dotted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5A5B0BA7" w14:textId="77777777" w:rsidR="00C85D20" w:rsidRPr="00C53D38" w:rsidRDefault="00C85D20" w:rsidP="00C53D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16"/>
                <w:szCs w:val="16"/>
              </w:rPr>
            </w:pPr>
            <w:r w:rsidRPr="00C53D38">
              <w:rPr>
                <w:rFonts w:eastAsia="Calibri"/>
                <w:b/>
                <w:sz w:val="16"/>
                <w:szCs w:val="16"/>
              </w:rPr>
              <w:t>Innen-fuge</w:t>
            </w:r>
          </w:p>
        </w:tc>
        <w:tc>
          <w:tcPr>
            <w:tcW w:w="42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  <w:textDirection w:val="btLr"/>
          </w:tcPr>
          <w:p w14:paraId="71DAE426" w14:textId="77777777" w:rsidR="00C85D20" w:rsidRPr="00C53D38" w:rsidRDefault="00C85D20" w:rsidP="00C85D20">
            <w:pPr>
              <w:spacing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16"/>
                <w:szCs w:val="16"/>
              </w:rPr>
            </w:pPr>
            <w:r w:rsidRPr="00C53D38">
              <w:rPr>
                <w:rFonts w:eastAsia="Calibri"/>
                <w:b/>
                <w:sz w:val="16"/>
                <w:szCs w:val="16"/>
              </w:rPr>
              <w:t>Holz (lackiert/lasiert)</w:t>
            </w:r>
          </w:p>
          <w:p w14:paraId="756F87E1" w14:textId="77777777" w:rsidR="00C85D20" w:rsidRPr="00C53D38" w:rsidRDefault="00C85D20" w:rsidP="00C85D20">
            <w:pPr>
              <w:spacing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365F91" w:themeColor="accent1" w:themeShade="BF"/>
              <w:left w:val="dotted" w:sz="4" w:space="0" w:color="365F91" w:themeColor="accent1" w:themeShade="BF"/>
              <w:bottom w:val="single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  <w:textDirection w:val="btLr"/>
          </w:tcPr>
          <w:p w14:paraId="52BCA92A" w14:textId="77777777" w:rsidR="00C85D20" w:rsidRPr="00C53D38" w:rsidRDefault="00C85D20" w:rsidP="00C85D20">
            <w:pPr>
              <w:spacing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16"/>
                <w:szCs w:val="16"/>
              </w:rPr>
            </w:pPr>
            <w:r w:rsidRPr="00C53D38">
              <w:rPr>
                <w:rFonts w:eastAsia="Calibri"/>
                <w:b/>
                <w:sz w:val="16"/>
                <w:szCs w:val="16"/>
              </w:rPr>
              <w:t>PVC</w:t>
            </w:r>
          </w:p>
        </w:tc>
        <w:tc>
          <w:tcPr>
            <w:tcW w:w="425" w:type="dxa"/>
            <w:tcBorders>
              <w:top w:val="single" w:sz="4" w:space="0" w:color="365F91" w:themeColor="accent1" w:themeShade="BF"/>
              <w:left w:val="dotted" w:sz="4" w:space="0" w:color="365F91" w:themeColor="accent1" w:themeShade="BF"/>
              <w:bottom w:val="single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  <w:textDirection w:val="btLr"/>
          </w:tcPr>
          <w:p w14:paraId="2AB295CA" w14:textId="77777777" w:rsidR="00C85D20" w:rsidRPr="00C53D38" w:rsidRDefault="00C85D20" w:rsidP="00C85D20">
            <w:pPr>
              <w:spacing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16"/>
                <w:szCs w:val="16"/>
              </w:rPr>
            </w:pPr>
            <w:r w:rsidRPr="00C53D38">
              <w:rPr>
                <w:rFonts w:eastAsia="Calibri"/>
                <w:b/>
                <w:sz w:val="16"/>
                <w:szCs w:val="16"/>
              </w:rPr>
              <w:t>Metall (beschichtet)</w:t>
            </w:r>
          </w:p>
        </w:tc>
        <w:tc>
          <w:tcPr>
            <w:tcW w:w="567" w:type="dxa"/>
            <w:tcBorders>
              <w:top w:val="single" w:sz="4" w:space="0" w:color="365F91" w:themeColor="accent1" w:themeShade="BF"/>
              <w:left w:val="dotted" w:sz="4" w:space="0" w:color="365F91" w:themeColor="accent1" w:themeShade="BF"/>
              <w:bottom w:val="single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  <w:textDirection w:val="btLr"/>
          </w:tcPr>
          <w:p w14:paraId="20291E95" w14:textId="77777777" w:rsidR="00C85D20" w:rsidRPr="00C53D38" w:rsidRDefault="00C85D20" w:rsidP="00C85D20">
            <w:pPr>
              <w:spacing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16"/>
                <w:szCs w:val="16"/>
              </w:rPr>
            </w:pPr>
            <w:r w:rsidRPr="00C53D38">
              <w:rPr>
                <w:rFonts w:eastAsia="Calibri"/>
                <w:b/>
                <w:sz w:val="16"/>
                <w:szCs w:val="16"/>
              </w:rPr>
              <w:t>Überstreichbar</w:t>
            </w:r>
            <w:r w:rsidR="00EE290E" w:rsidRPr="00C53D38">
              <w:rPr>
                <w:rFonts w:eastAsia="Calibri"/>
                <w:b/>
                <w:sz w:val="16"/>
                <w:szCs w:val="16"/>
              </w:rPr>
              <w:t>keit</w:t>
            </w:r>
          </w:p>
        </w:tc>
        <w:tc>
          <w:tcPr>
            <w:tcW w:w="426" w:type="dxa"/>
            <w:tcBorders>
              <w:top w:val="single" w:sz="4" w:space="0" w:color="365F91" w:themeColor="accent1" w:themeShade="BF"/>
              <w:left w:val="dotted" w:sz="4" w:space="0" w:color="365F91" w:themeColor="accent1" w:themeShade="BF"/>
              <w:bottom w:val="single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  <w:textDirection w:val="btLr"/>
          </w:tcPr>
          <w:p w14:paraId="6486F672" w14:textId="77777777" w:rsidR="00C85D20" w:rsidRPr="00C53D38" w:rsidRDefault="00C85D20" w:rsidP="00C85D20">
            <w:pPr>
              <w:spacing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16"/>
                <w:szCs w:val="16"/>
              </w:rPr>
            </w:pPr>
            <w:r w:rsidRPr="00C53D38">
              <w:rPr>
                <w:rFonts w:eastAsia="Calibri"/>
                <w:b/>
                <w:sz w:val="16"/>
                <w:szCs w:val="16"/>
              </w:rPr>
              <w:t>Anstrichverträglich</w:t>
            </w:r>
            <w:r w:rsidR="00EE290E" w:rsidRPr="00C53D38">
              <w:rPr>
                <w:rFonts w:eastAsia="Calibri"/>
                <w:b/>
                <w:sz w:val="16"/>
                <w:szCs w:val="16"/>
              </w:rPr>
              <w:t>keit</w:t>
            </w:r>
          </w:p>
        </w:tc>
        <w:tc>
          <w:tcPr>
            <w:tcW w:w="567" w:type="dxa"/>
            <w:tcBorders>
              <w:top w:val="single" w:sz="4" w:space="0" w:color="365F91" w:themeColor="accent1" w:themeShade="BF"/>
              <w:left w:val="dotted" w:sz="4" w:space="0" w:color="365F91" w:themeColor="accent1" w:themeShade="BF"/>
              <w:bottom w:val="single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  <w:textDirection w:val="btLr"/>
          </w:tcPr>
          <w:p w14:paraId="28A955B9" w14:textId="14E7F061" w:rsidR="00C85D20" w:rsidRPr="00C53D38" w:rsidRDefault="00C85D20" w:rsidP="00C85D20">
            <w:pPr>
              <w:spacing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16"/>
                <w:szCs w:val="16"/>
              </w:rPr>
            </w:pPr>
            <w:r w:rsidRPr="00C53D38">
              <w:rPr>
                <w:rFonts w:eastAsia="Calibri"/>
                <w:b/>
                <w:sz w:val="16"/>
                <w:szCs w:val="16"/>
              </w:rPr>
              <w:t>Naturstein</w:t>
            </w:r>
            <w:r w:rsidR="00C53D38">
              <w:rPr>
                <w:rFonts w:eastAsia="Calibri"/>
                <w:b/>
                <w:sz w:val="16"/>
                <w:szCs w:val="16"/>
              </w:rPr>
              <w:t>-</w:t>
            </w:r>
            <w:r w:rsidRPr="00C53D38">
              <w:rPr>
                <w:rFonts w:eastAsia="Calibri"/>
                <w:b/>
                <w:sz w:val="16"/>
                <w:szCs w:val="16"/>
              </w:rPr>
              <w:t>verträglich</w:t>
            </w:r>
            <w:r w:rsidR="00EE290E" w:rsidRPr="00C53D38">
              <w:rPr>
                <w:rFonts w:eastAsia="Calibri"/>
                <w:b/>
                <w:sz w:val="16"/>
                <w:szCs w:val="16"/>
              </w:rPr>
              <w:t>keit</w:t>
            </w:r>
          </w:p>
        </w:tc>
        <w:tc>
          <w:tcPr>
            <w:tcW w:w="567" w:type="dxa"/>
            <w:tcBorders>
              <w:top w:val="single" w:sz="4" w:space="0" w:color="365F91" w:themeColor="accent1" w:themeShade="BF"/>
              <w:left w:val="dotted" w:sz="4" w:space="0" w:color="365F91" w:themeColor="accent1" w:themeShade="BF"/>
              <w:bottom w:val="single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  <w:textDirection w:val="btLr"/>
          </w:tcPr>
          <w:p w14:paraId="034A59AD" w14:textId="77777777" w:rsidR="00C85D20" w:rsidRPr="00C53D38" w:rsidRDefault="00C85D20" w:rsidP="00EE290E">
            <w:pPr>
              <w:spacing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16"/>
                <w:szCs w:val="16"/>
              </w:rPr>
            </w:pPr>
            <w:r w:rsidRPr="00C53D38">
              <w:rPr>
                <w:rFonts w:eastAsia="Calibri"/>
                <w:b/>
                <w:sz w:val="16"/>
                <w:szCs w:val="16"/>
              </w:rPr>
              <w:t>Frühregenbeständig</w:t>
            </w:r>
            <w:r w:rsidR="00EE290E" w:rsidRPr="00C53D38">
              <w:rPr>
                <w:rFonts w:eastAsia="Calibri"/>
                <w:b/>
                <w:sz w:val="16"/>
                <w:szCs w:val="16"/>
              </w:rPr>
              <w:t>keit</w:t>
            </w:r>
          </w:p>
        </w:tc>
        <w:tc>
          <w:tcPr>
            <w:tcW w:w="708" w:type="dxa"/>
            <w:tcBorders>
              <w:top w:val="single" w:sz="4" w:space="0" w:color="365F91" w:themeColor="accent1" w:themeShade="BF"/>
              <w:left w:val="dotted" w:sz="4" w:space="0" w:color="365F91" w:themeColor="accent1" w:themeShade="BF"/>
              <w:bottom w:val="single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  <w:textDirection w:val="btLr"/>
          </w:tcPr>
          <w:p w14:paraId="565EEF8E" w14:textId="77777777" w:rsidR="00C85D20" w:rsidRPr="00C53D38" w:rsidRDefault="00C85D20" w:rsidP="00EE290E">
            <w:pPr>
              <w:spacing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16"/>
                <w:szCs w:val="16"/>
              </w:rPr>
            </w:pPr>
            <w:r w:rsidRPr="00C53D38">
              <w:rPr>
                <w:rFonts w:eastAsia="Calibri"/>
                <w:b/>
                <w:sz w:val="16"/>
                <w:szCs w:val="16"/>
              </w:rPr>
              <w:t>Witterungs-/UV-Beständig</w:t>
            </w:r>
            <w:r w:rsidR="00EE290E" w:rsidRPr="00C53D38">
              <w:rPr>
                <w:rFonts w:eastAsia="Calibri"/>
                <w:b/>
                <w:sz w:val="16"/>
                <w:szCs w:val="16"/>
              </w:rPr>
              <w:t>keit</w:t>
            </w:r>
          </w:p>
        </w:tc>
        <w:tc>
          <w:tcPr>
            <w:tcW w:w="709" w:type="dxa"/>
            <w:tcBorders>
              <w:top w:val="single" w:sz="4" w:space="0" w:color="365F91" w:themeColor="accent1" w:themeShade="BF"/>
              <w:left w:val="dotted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  <w:textDirection w:val="btLr"/>
          </w:tcPr>
          <w:p w14:paraId="1318ECCA" w14:textId="77777777" w:rsidR="00C85D20" w:rsidRPr="00C53D38" w:rsidRDefault="00C85D20" w:rsidP="00EE290E">
            <w:pPr>
              <w:spacing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16"/>
                <w:szCs w:val="16"/>
              </w:rPr>
            </w:pPr>
            <w:r w:rsidRPr="00C53D38">
              <w:rPr>
                <w:rFonts w:eastAsia="Calibri"/>
                <w:b/>
                <w:sz w:val="16"/>
                <w:szCs w:val="16"/>
              </w:rPr>
              <w:t>Wasse</w:t>
            </w:r>
            <w:r w:rsidR="00EE290E" w:rsidRPr="00C53D38">
              <w:rPr>
                <w:rFonts w:eastAsia="Calibri"/>
                <w:b/>
                <w:sz w:val="16"/>
                <w:szCs w:val="16"/>
              </w:rPr>
              <w:t>rdampf</w:t>
            </w:r>
            <w:r w:rsidRPr="00C53D38">
              <w:rPr>
                <w:rFonts w:eastAsia="Calibri"/>
                <w:b/>
                <w:sz w:val="16"/>
                <w:szCs w:val="16"/>
              </w:rPr>
              <w:t>diffusions-widerstand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textDirection w:val="btLr"/>
          </w:tcPr>
          <w:p w14:paraId="3E40AF77" w14:textId="77777777" w:rsidR="00C85D20" w:rsidRPr="00C53D38" w:rsidRDefault="00C85D20" w:rsidP="00C85D20">
            <w:pPr>
              <w:spacing w:after="0" w:line="240" w:lineRule="auto"/>
              <w:ind w:left="113" w:right="113"/>
              <w:rPr>
                <w:rFonts w:eastAsia="Calibri"/>
                <w:b/>
                <w:color w:val="auto"/>
                <w:sz w:val="16"/>
                <w:szCs w:val="16"/>
              </w:rPr>
            </w:pPr>
            <w:r w:rsidRPr="00C53D38">
              <w:rPr>
                <w:rFonts w:eastAsia="Calibri"/>
                <w:b/>
                <w:color w:val="auto"/>
                <w:sz w:val="16"/>
                <w:szCs w:val="16"/>
              </w:rPr>
              <w:t>Bemerkungen</w:t>
            </w:r>
          </w:p>
        </w:tc>
      </w:tr>
      <w:tr w:rsidR="00715889" w:rsidRPr="00C85D20" w14:paraId="692C707E" w14:textId="77777777" w:rsidTr="003D1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dott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</w:tcPr>
          <w:p w14:paraId="347F317B" w14:textId="77777777" w:rsidR="00C85D20" w:rsidRPr="00C53D38" w:rsidRDefault="00C85D20" w:rsidP="00C85D20">
            <w:pPr>
              <w:spacing w:after="0" w:line="240" w:lineRule="auto"/>
              <w:rPr>
                <w:rFonts w:eastAsia="Calibri"/>
                <w:b/>
                <w:color w:val="auto"/>
                <w:sz w:val="16"/>
                <w:szCs w:val="16"/>
              </w:rPr>
            </w:pPr>
            <w:r w:rsidRPr="00C53D38">
              <w:rPr>
                <w:rFonts w:eastAsia="Calibri"/>
                <w:b/>
                <w:color w:val="auto"/>
                <w:sz w:val="16"/>
                <w:szCs w:val="16"/>
              </w:rPr>
              <w:t xml:space="preserve">Silikon </w:t>
            </w:r>
          </w:p>
          <w:p w14:paraId="0E9A154D" w14:textId="77777777" w:rsidR="00C85D20" w:rsidRPr="00C53D38" w:rsidRDefault="00C85D20" w:rsidP="00C85D20">
            <w:pPr>
              <w:spacing w:after="0" w:line="240" w:lineRule="auto"/>
              <w:rPr>
                <w:rFonts w:eastAsia="Calibri"/>
                <w:b/>
                <w:color w:val="auto"/>
                <w:sz w:val="16"/>
                <w:szCs w:val="16"/>
              </w:rPr>
            </w:pPr>
            <w:r w:rsidRPr="00C53D38">
              <w:rPr>
                <w:rFonts w:eastAsia="Calibri"/>
                <w:b/>
                <w:color w:val="auto"/>
                <w:sz w:val="16"/>
                <w:szCs w:val="16"/>
              </w:rPr>
              <w:t>(sauer vernetzend)</w:t>
            </w:r>
          </w:p>
        </w:tc>
        <w:tc>
          <w:tcPr>
            <w:tcW w:w="7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</w:tcPr>
          <w:p w14:paraId="482FE7BD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single" w:sz="4" w:space="0" w:color="365F91" w:themeColor="accent1" w:themeShade="BF"/>
            </w:tcBorders>
          </w:tcPr>
          <w:p w14:paraId="70DA2369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7B8D669B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7AA64510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57B46149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EEECE1" w:themeFill="background2"/>
          </w:tcPr>
          <w:p w14:paraId="3E050BB4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EEECE1" w:themeFill="background2"/>
          </w:tcPr>
          <w:p w14:paraId="629EDE97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EEECE1" w:themeFill="background2"/>
          </w:tcPr>
          <w:p w14:paraId="03CE3DC5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EEECE1" w:themeFill="background2"/>
          </w:tcPr>
          <w:p w14:paraId="1A246C29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EEECE1" w:themeFill="background2"/>
          </w:tcPr>
          <w:p w14:paraId="02562037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EEECE1" w:themeFill="background2"/>
          </w:tcPr>
          <w:p w14:paraId="3D1E7DC0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dott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</w:tcPr>
          <w:p w14:paraId="55CB0931" w14:textId="77777777" w:rsidR="00C85D20" w:rsidRPr="00C53D38" w:rsidRDefault="00C85D20" w:rsidP="00C85D20">
            <w:pPr>
              <w:spacing w:after="0" w:line="240" w:lineRule="auto"/>
              <w:rPr>
                <w:rFonts w:eastAsia="Calibri"/>
                <w:color w:val="auto"/>
                <w:sz w:val="16"/>
                <w:szCs w:val="16"/>
              </w:rPr>
            </w:pPr>
            <w:r w:rsidRPr="00C53D38">
              <w:rPr>
                <w:rFonts w:eastAsia="Calibri"/>
                <w:color w:val="auto"/>
                <w:sz w:val="16"/>
                <w:szCs w:val="16"/>
              </w:rPr>
              <w:t xml:space="preserve">schlechte bzw. keine Haftung auf </w:t>
            </w:r>
            <w:proofErr w:type="spellStart"/>
            <w:r w:rsidRPr="00C53D38">
              <w:rPr>
                <w:rFonts w:eastAsia="Calibri"/>
                <w:color w:val="auto"/>
                <w:sz w:val="16"/>
                <w:szCs w:val="16"/>
              </w:rPr>
              <w:t>zementären</w:t>
            </w:r>
            <w:proofErr w:type="spellEnd"/>
            <w:r w:rsidRPr="00C53D38">
              <w:rPr>
                <w:rFonts w:eastAsia="Calibri"/>
                <w:color w:val="auto"/>
                <w:sz w:val="16"/>
                <w:szCs w:val="16"/>
              </w:rPr>
              <w:t xml:space="preserve"> Untergründen, daher i.</w:t>
            </w:r>
            <w:r w:rsidR="007B5465" w:rsidRPr="00C53D38">
              <w:rPr>
                <w:rFonts w:eastAsia="Calibri"/>
                <w:color w:val="auto"/>
                <w:sz w:val="16"/>
                <w:szCs w:val="16"/>
              </w:rPr>
              <w:t xml:space="preserve"> </w:t>
            </w:r>
            <w:r w:rsidRPr="00C53D38">
              <w:rPr>
                <w:rFonts w:eastAsia="Calibri"/>
                <w:color w:val="auto"/>
                <w:sz w:val="16"/>
                <w:szCs w:val="16"/>
              </w:rPr>
              <w:t>d</w:t>
            </w:r>
            <w:r w:rsidR="007B5465" w:rsidRPr="00C53D38">
              <w:rPr>
                <w:rFonts w:eastAsia="Calibri"/>
                <w:color w:val="auto"/>
                <w:sz w:val="16"/>
                <w:szCs w:val="16"/>
              </w:rPr>
              <w:t xml:space="preserve"> </w:t>
            </w:r>
            <w:r w:rsidRPr="00C53D38">
              <w:rPr>
                <w:rFonts w:eastAsia="Calibri"/>
                <w:color w:val="auto"/>
                <w:sz w:val="16"/>
                <w:szCs w:val="16"/>
              </w:rPr>
              <w:t>.R. nicht geeignet</w:t>
            </w:r>
          </w:p>
        </w:tc>
      </w:tr>
      <w:tr w:rsidR="00715889" w:rsidRPr="00C85D20" w14:paraId="6F0A9464" w14:textId="77777777" w:rsidTr="00C53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dotted" w:sz="4" w:space="0" w:color="365F91" w:themeColor="accent1" w:themeShade="BF"/>
              <w:left w:val="single" w:sz="4" w:space="0" w:color="365F91" w:themeColor="accent1" w:themeShade="BF"/>
              <w:bottom w:val="dott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</w:tcPr>
          <w:p w14:paraId="68E48DDA" w14:textId="77777777" w:rsidR="00C85D20" w:rsidRPr="00C53D38" w:rsidRDefault="00C85D20" w:rsidP="00C85D20">
            <w:pPr>
              <w:spacing w:after="0" w:line="240" w:lineRule="auto"/>
              <w:rPr>
                <w:rFonts w:eastAsia="Calibri"/>
                <w:b/>
                <w:color w:val="auto"/>
                <w:sz w:val="16"/>
                <w:szCs w:val="16"/>
              </w:rPr>
            </w:pPr>
            <w:r w:rsidRPr="00C53D38">
              <w:rPr>
                <w:rFonts w:eastAsia="Calibri"/>
                <w:b/>
                <w:color w:val="auto"/>
                <w:sz w:val="16"/>
                <w:szCs w:val="16"/>
              </w:rPr>
              <w:t xml:space="preserve">Silikon </w:t>
            </w:r>
          </w:p>
          <w:p w14:paraId="2322DC9B" w14:textId="77777777" w:rsidR="00C85D20" w:rsidRPr="00C53D38" w:rsidRDefault="00C85D20" w:rsidP="00C85D20">
            <w:pPr>
              <w:spacing w:after="0" w:line="240" w:lineRule="auto"/>
              <w:rPr>
                <w:rFonts w:eastAsia="Calibri"/>
                <w:b/>
                <w:color w:val="auto"/>
                <w:sz w:val="16"/>
                <w:szCs w:val="16"/>
              </w:rPr>
            </w:pPr>
            <w:r w:rsidRPr="00C53D38">
              <w:rPr>
                <w:rFonts w:eastAsia="Calibri"/>
                <w:b/>
                <w:color w:val="auto"/>
                <w:sz w:val="16"/>
                <w:szCs w:val="16"/>
              </w:rPr>
              <w:t>(neutral vernetzend)</w:t>
            </w:r>
          </w:p>
        </w:tc>
        <w:tc>
          <w:tcPr>
            <w:tcW w:w="709" w:type="dxa"/>
            <w:tcBorders>
              <w:top w:val="dotted" w:sz="4" w:space="0" w:color="365F91" w:themeColor="accent1" w:themeShade="BF"/>
              <w:left w:val="single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</w:tcPr>
          <w:p w14:paraId="0B75FC2E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single" w:sz="4" w:space="0" w:color="365F91" w:themeColor="accent1" w:themeShade="BF"/>
            </w:tcBorders>
          </w:tcPr>
          <w:p w14:paraId="48582A55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dotted" w:sz="4" w:space="0" w:color="365F91" w:themeColor="accent1" w:themeShade="BF"/>
              <w:left w:val="single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795CCC80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781E5198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3E2D213D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64610616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nein</w:t>
            </w:r>
          </w:p>
        </w:tc>
        <w:tc>
          <w:tcPr>
            <w:tcW w:w="426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79336D87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ja</w:t>
            </w:r>
          </w:p>
        </w:tc>
        <w:tc>
          <w:tcPr>
            <w:tcW w:w="567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44FDD7B1" w14:textId="77777777" w:rsidR="00C85D20" w:rsidRPr="00C85D20" w:rsidRDefault="00BE300C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(+)</w:t>
            </w:r>
          </w:p>
        </w:tc>
        <w:tc>
          <w:tcPr>
            <w:tcW w:w="567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594880AF" w14:textId="77777777" w:rsidR="00C85D20" w:rsidRPr="00C85D20" w:rsidRDefault="00346F06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</w:t>
            </w:r>
            <w:r w:rsidR="00C85D20" w:rsidRPr="00C85D20">
              <w:rPr>
                <w:rFonts w:eastAsia="Calibri"/>
                <w:sz w:val="16"/>
                <w:szCs w:val="16"/>
              </w:rPr>
              <w:t>a</w:t>
            </w:r>
          </w:p>
        </w:tc>
        <w:tc>
          <w:tcPr>
            <w:tcW w:w="708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4D7D9C2E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sehr gut</w:t>
            </w:r>
          </w:p>
        </w:tc>
        <w:tc>
          <w:tcPr>
            <w:tcW w:w="709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</w:tcPr>
          <w:p w14:paraId="66DD6C0C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niedrig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6" w:type="dxa"/>
            <w:tcBorders>
              <w:top w:val="dotted" w:sz="4" w:space="0" w:color="365F91" w:themeColor="accent1" w:themeShade="BF"/>
              <w:left w:val="single" w:sz="4" w:space="0" w:color="365F91" w:themeColor="accent1" w:themeShade="BF"/>
              <w:bottom w:val="dott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</w:tcPr>
          <w:p w14:paraId="5786F24F" w14:textId="77777777" w:rsidR="00C85D20" w:rsidRPr="00C53D38" w:rsidRDefault="00C85D20" w:rsidP="00C85D20">
            <w:pPr>
              <w:spacing w:after="0" w:line="240" w:lineRule="auto"/>
              <w:rPr>
                <w:rFonts w:eastAsia="Calibri"/>
                <w:color w:val="auto"/>
                <w:sz w:val="16"/>
                <w:szCs w:val="16"/>
              </w:rPr>
            </w:pPr>
          </w:p>
        </w:tc>
      </w:tr>
      <w:tr w:rsidR="00715889" w:rsidRPr="00C85D20" w14:paraId="0C51E203" w14:textId="77777777" w:rsidTr="00C53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dotted" w:sz="4" w:space="0" w:color="365F91" w:themeColor="accent1" w:themeShade="BF"/>
              <w:left w:val="single" w:sz="4" w:space="0" w:color="365F91" w:themeColor="accent1" w:themeShade="BF"/>
              <w:bottom w:val="dott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</w:tcPr>
          <w:p w14:paraId="03EBBC6A" w14:textId="77777777" w:rsidR="00C85D20" w:rsidRPr="00C53D38" w:rsidRDefault="00C85D20" w:rsidP="00C85D20">
            <w:pPr>
              <w:spacing w:after="0" w:line="240" w:lineRule="auto"/>
              <w:rPr>
                <w:rFonts w:eastAsia="Calibri"/>
                <w:b/>
                <w:color w:val="auto"/>
                <w:sz w:val="16"/>
                <w:szCs w:val="16"/>
              </w:rPr>
            </w:pPr>
            <w:r w:rsidRPr="00C53D38">
              <w:rPr>
                <w:rFonts w:eastAsia="Calibri"/>
                <w:b/>
                <w:color w:val="auto"/>
                <w:sz w:val="16"/>
                <w:szCs w:val="16"/>
              </w:rPr>
              <w:t>Acryl</w:t>
            </w:r>
          </w:p>
          <w:p w14:paraId="05A7DA32" w14:textId="77777777" w:rsidR="00C85D20" w:rsidRPr="00C53D38" w:rsidRDefault="00C85D20" w:rsidP="00C85D20">
            <w:pPr>
              <w:spacing w:after="0" w:line="240" w:lineRule="auto"/>
              <w:rPr>
                <w:rFonts w:eastAsia="Calibri"/>
                <w:b/>
                <w:color w:val="auto"/>
                <w:sz w:val="16"/>
                <w:szCs w:val="16"/>
              </w:rPr>
            </w:pPr>
            <w:r w:rsidRPr="00C53D38">
              <w:rPr>
                <w:rFonts w:eastAsia="Calibri"/>
                <w:b/>
                <w:color w:val="auto"/>
                <w:sz w:val="16"/>
                <w:szCs w:val="16"/>
              </w:rPr>
              <w:t>(wasserbasiert)</w:t>
            </w:r>
          </w:p>
        </w:tc>
        <w:tc>
          <w:tcPr>
            <w:tcW w:w="709" w:type="dxa"/>
            <w:tcBorders>
              <w:top w:val="dotted" w:sz="4" w:space="0" w:color="365F91" w:themeColor="accent1" w:themeShade="BF"/>
              <w:left w:val="single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</w:tcPr>
          <w:p w14:paraId="136A5FAC" w14:textId="77777777" w:rsidR="00C85D20" w:rsidRPr="00C85D20" w:rsidRDefault="00BE300C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(+)</w:t>
            </w:r>
          </w:p>
        </w:tc>
        <w:tc>
          <w:tcPr>
            <w:tcW w:w="709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single" w:sz="4" w:space="0" w:color="365F91" w:themeColor="accent1" w:themeShade="BF"/>
            </w:tcBorders>
          </w:tcPr>
          <w:p w14:paraId="72E5031A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dotted" w:sz="4" w:space="0" w:color="365F91" w:themeColor="accent1" w:themeShade="BF"/>
              <w:left w:val="single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56B4F06F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7678B30E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0F7A0D09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5852C9F1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(</w:t>
            </w:r>
            <w:r w:rsidR="00BE300C">
              <w:rPr>
                <w:rFonts w:eastAsia="Calibri"/>
                <w:sz w:val="16"/>
                <w:szCs w:val="16"/>
              </w:rPr>
              <w:t>+</w:t>
            </w:r>
            <w:r w:rsidRPr="00C85D20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426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7B19FAD0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ja</w:t>
            </w:r>
          </w:p>
        </w:tc>
        <w:tc>
          <w:tcPr>
            <w:tcW w:w="567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2EB7FCB8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6366DBC2" w14:textId="77777777" w:rsidR="00C85D20" w:rsidRPr="00C85D20" w:rsidRDefault="00BE300C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(ja)</w:t>
            </w:r>
          </w:p>
        </w:tc>
        <w:tc>
          <w:tcPr>
            <w:tcW w:w="708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7C09952A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gut</w:t>
            </w:r>
          </w:p>
        </w:tc>
        <w:tc>
          <w:tcPr>
            <w:tcW w:w="709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</w:tcPr>
          <w:p w14:paraId="16AC577C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hoch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6" w:type="dxa"/>
            <w:tcBorders>
              <w:top w:val="dotted" w:sz="4" w:space="0" w:color="365F91" w:themeColor="accent1" w:themeShade="BF"/>
              <w:left w:val="single" w:sz="4" w:space="0" w:color="365F91" w:themeColor="accent1" w:themeShade="BF"/>
              <w:bottom w:val="dott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</w:tcPr>
          <w:p w14:paraId="6CA4E0D3" w14:textId="77777777" w:rsidR="00C85D20" w:rsidRPr="00C53D38" w:rsidRDefault="007B5465" w:rsidP="007B5465">
            <w:pPr>
              <w:spacing w:after="0" w:line="240" w:lineRule="auto"/>
              <w:rPr>
                <w:rFonts w:eastAsia="Calibri"/>
                <w:color w:val="auto"/>
                <w:sz w:val="16"/>
                <w:szCs w:val="16"/>
              </w:rPr>
            </w:pPr>
            <w:r w:rsidRPr="00C53D38">
              <w:rPr>
                <w:rFonts w:eastAsia="Calibri"/>
                <w:color w:val="auto"/>
                <w:sz w:val="16"/>
                <w:szCs w:val="16"/>
              </w:rPr>
              <w:t xml:space="preserve">i. d .R. </w:t>
            </w:r>
            <w:r w:rsidR="00C85D20" w:rsidRPr="00C53D38">
              <w:rPr>
                <w:rFonts w:eastAsia="Calibri"/>
                <w:color w:val="auto"/>
                <w:sz w:val="16"/>
                <w:szCs w:val="16"/>
              </w:rPr>
              <w:t>keine Haftung auf Fliesen/ glasierten Untergründen; frostempfindlich während Trocknung</w:t>
            </w:r>
          </w:p>
        </w:tc>
      </w:tr>
      <w:tr w:rsidR="00715889" w:rsidRPr="00C85D20" w14:paraId="3C02AC30" w14:textId="77777777" w:rsidTr="00C53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dotted" w:sz="4" w:space="0" w:color="365F91" w:themeColor="accent1" w:themeShade="BF"/>
              <w:left w:val="single" w:sz="4" w:space="0" w:color="365F91" w:themeColor="accent1" w:themeShade="BF"/>
              <w:bottom w:val="dott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</w:tcPr>
          <w:p w14:paraId="3C583B2C" w14:textId="16DC00A3" w:rsidR="00C85D20" w:rsidRPr="00C53D38" w:rsidRDefault="00C85D20" w:rsidP="00C85D20">
            <w:pPr>
              <w:spacing w:after="0" w:line="240" w:lineRule="auto"/>
              <w:rPr>
                <w:rFonts w:eastAsia="Calibri"/>
                <w:b/>
                <w:color w:val="auto"/>
                <w:sz w:val="16"/>
                <w:szCs w:val="16"/>
              </w:rPr>
            </w:pPr>
            <w:r w:rsidRPr="00C53D38">
              <w:rPr>
                <w:rFonts w:eastAsia="Calibri"/>
                <w:b/>
                <w:color w:val="auto"/>
                <w:sz w:val="16"/>
                <w:szCs w:val="16"/>
              </w:rPr>
              <w:t>Hybridpol</w:t>
            </w:r>
            <w:r w:rsidR="00365859" w:rsidRPr="00C53D38">
              <w:rPr>
                <w:rFonts w:eastAsia="Calibri"/>
                <w:b/>
                <w:color w:val="auto"/>
                <w:sz w:val="16"/>
                <w:szCs w:val="16"/>
              </w:rPr>
              <w:t>y</w:t>
            </w:r>
            <w:r w:rsidRPr="00C53D38">
              <w:rPr>
                <w:rFonts w:eastAsia="Calibri"/>
                <w:b/>
                <w:color w:val="auto"/>
                <w:sz w:val="16"/>
                <w:szCs w:val="16"/>
              </w:rPr>
              <w:t xml:space="preserve">mer / </w:t>
            </w:r>
            <w:proofErr w:type="spellStart"/>
            <w:r w:rsidRPr="00C53D38">
              <w:rPr>
                <w:rFonts w:eastAsia="Calibri"/>
                <w:b/>
                <w:color w:val="auto"/>
                <w:sz w:val="16"/>
                <w:szCs w:val="16"/>
              </w:rPr>
              <w:t>Silanmodifiziertes</w:t>
            </w:r>
            <w:proofErr w:type="spellEnd"/>
            <w:r w:rsidRPr="00C53D38">
              <w:rPr>
                <w:rFonts w:eastAsia="Calibri"/>
                <w:b/>
                <w:color w:val="auto"/>
                <w:sz w:val="16"/>
                <w:szCs w:val="16"/>
              </w:rPr>
              <w:t xml:space="preserve"> Polymer (SMP)</w:t>
            </w:r>
          </w:p>
        </w:tc>
        <w:tc>
          <w:tcPr>
            <w:tcW w:w="709" w:type="dxa"/>
            <w:tcBorders>
              <w:top w:val="dotted" w:sz="4" w:space="0" w:color="365F91" w:themeColor="accent1" w:themeShade="BF"/>
              <w:left w:val="single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</w:tcPr>
          <w:p w14:paraId="1FE2D5A9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single" w:sz="4" w:space="0" w:color="365F91" w:themeColor="accent1" w:themeShade="BF"/>
            </w:tcBorders>
          </w:tcPr>
          <w:p w14:paraId="5C2B8398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dotted" w:sz="4" w:space="0" w:color="365F91" w:themeColor="accent1" w:themeShade="BF"/>
              <w:left w:val="single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0C6437D6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7BBEC981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614565FA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3E661B6F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(</w:t>
            </w:r>
            <w:r w:rsidR="00BE300C">
              <w:rPr>
                <w:rFonts w:eastAsia="Calibri"/>
                <w:sz w:val="16"/>
                <w:szCs w:val="16"/>
              </w:rPr>
              <w:t>+</w:t>
            </w:r>
            <w:r w:rsidRPr="00C85D20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426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6E375593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ja</w:t>
            </w:r>
          </w:p>
        </w:tc>
        <w:tc>
          <w:tcPr>
            <w:tcW w:w="567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5BDAE9F4" w14:textId="77777777" w:rsidR="00C85D20" w:rsidRPr="00C85D20" w:rsidRDefault="00BE300C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(+)</w:t>
            </w:r>
          </w:p>
        </w:tc>
        <w:tc>
          <w:tcPr>
            <w:tcW w:w="567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784E11B9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ja</w:t>
            </w:r>
          </w:p>
        </w:tc>
        <w:tc>
          <w:tcPr>
            <w:tcW w:w="708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660AEF79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gut</w:t>
            </w:r>
          </w:p>
        </w:tc>
        <w:tc>
          <w:tcPr>
            <w:tcW w:w="709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dott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</w:tcPr>
          <w:p w14:paraId="4C91EC2B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mittel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6" w:type="dxa"/>
            <w:tcBorders>
              <w:top w:val="dotted" w:sz="4" w:space="0" w:color="365F91" w:themeColor="accent1" w:themeShade="BF"/>
              <w:left w:val="single" w:sz="4" w:space="0" w:color="365F91" w:themeColor="accent1" w:themeShade="BF"/>
              <w:bottom w:val="dott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</w:tcPr>
          <w:p w14:paraId="151E0717" w14:textId="77777777" w:rsidR="00C85D20" w:rsidRPr="00C53D38" w:rsidRDefault="00C85D20" w:rsidP="00C85D20">
            <w:pPr>
              <w:spacing w:after="0" w:line="240" w:lineRule="auto"/>
              <w:rPr>
                <w:rFonts w:eastAsia="Calibri"/>
                <w:color w:val="auto"/>
                <w:sz w:val="16"/>
                <w:szCs w:val="16"/>
              </w:rPr>
            </w:pPr>
          </w:p>
        </w:tc>
      </w:tr>
      <w:tr w:rsidR="00715889" w:rsidRPr="00C85D20" w14:paraId="6EE39336" w14:textId="77777777" w:rsidTr="00C53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dotted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</w:tcPr>
          <w:p w14:paraId="4D947512" w14:textId="77777777" w:rsidR="00C85D20" w:rsidRPr="00C53D38" w:rsidRDefault="00C85D20" w:rsidP="00C85D20">
            <w:pPr>
              <w:spacing w:after="0" w:line="240" w:lineRule="auto"/>
              <w:rPr>
                <w:rFonts w:eastAsia="Calibri"/>
                <w:b/>
                <w:color w:val="auto"/>
                <w:sz w:val="16"/>
                <w:szCs w:val="16"/>
              </w:rPr>
            </w:pPr>
            <w:r w:rsidRPr="00C53D38">
              <w:rPr>
                <w:rFonts w:eastAsia="Calibri"/>
                <w:b/>
                <w:color w:val="auto"/>
                <w:sz w:val="16"/>
                <w:szCs w:val="16"/>
              </w:rPr>
              <w:t xml:space="preserve">Polyurethan </w:t>
            </w:r>
          </w:p>
          <w:p w14:paraId="535BFFE4" w14:textId="77777777" w:rsidR="00C85D20" w:rsidRPr="00C53D38" w:rsidRDefault="00C85D20" w:rsidP="00C85D20">
            <w:pPr>
              <w:spacing w:after="0" w:line="240" w:lineRule="auto"/>
              <w:rPr>
                <w:rFonts w:eastAsia="Calibri"/>
                <w:b/>
                <w:color w:val="auto"/>
                <w:sz w:val="16"/>
                <w:szCs w:val="16"/>
              </w:rPr>
            </w:pPr>
            <w:r w:rsidRPr="00C53D38">
              <w:rPr>
                <w:rFonts w:eastAsia="Calibri"/>
                <w:b/>
                <w:color w:val="auto"/>
                <w:sz w:val="16"/>
                <w:szCs w:val="16"/>
              </w:rPr>
              <w:t>(PU)</w:t>
            </w:r>
          </w:p>
        </w:tc>
        <w:tc>
          <w:tcPr>
            <w:tcW w:w="709" w:type="dxa"/>
            <w:tcBorders>
              <w:top w:val="dotted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dotted" w:sz="4" w:space="0" w:color="365F91" w:themeColor="accent1" w:themeShade="BF"/>
            </w:tcBorders>
          </w:tcPr>
          <w:p w14:paraId="0B74AB31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15D836B8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dotted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22B7E200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single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0365D379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single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746E88A5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single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4F7D0AEA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(</w:t>
            </w:r>
            <w:r w:rsidR="00BE300C">
              <w:rPr>
                <w:rFonts w:eastAsia="Calibri"/>
                <w:sz w:val="16"/>
                <w:szCs w:val="16"/>
              </w:rPr>
              <w:t>+</w:t>
            </w:r>
            <w:r w:rsidRPr="00C85D20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426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single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0B189F48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ja</w:t>
            </w:r>
          </w:p>
        </w:tc>
        <w:tc>
          <w:tcPr>
            <w:tcW w:w="567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single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4AA352B0" w14:textId="77777777" w:rsidR="00C85D20" w:rsidRPr="00C85D20" w:rsidRDefault="00BE300C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(+)</w:t>
            </w:r>
          </w:p>
        </w:tc>
        <w:tc>
          <w:tcPr>
            <w:tcW w:w="567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single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76A8195A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ja</w:t>
            </w:r>
          </w:p>
        </w:tc>
        <w:tc>
          <w:tcPr>
            <w:tcW w:w="708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single" w:sz="4" w:space="0" w:color="365F91" w:themeColor="accent1" w:themeShade="BF"/>
              <w:right w:val="dotted" w:sz="4" w:space="0" w:color="365F91" w:themeColor="accent1" w:themeShade="BF"/>
            </w:tcBorders>
            <w:shd w:val="clear" w:color="auto" w:fill="D9D9D9" w:themeFill="background1" w:themeFillShade="D9"/>
          </w:tcPr>
          <w:p w14:paraId="29E195B8" w14:textId="77777777" w:rsidR="00C85D20" w:rsidRPr="00C85D20" w:rsidRDefault="004D5098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</w:t>
            </w:r>
            <w:r w:rsidR="00C85D20" w:rsidRPr="00C85D20">
              <w:rPr>
                <w:rFonts w:eastAsia="Calibri"/>
                <w:sz w:val="16"/>
                <w:szCs w:val="16"/>
              </w:rPr>
              <w:t>ittel</w:t>
            </w:r>
            <w:r>
              <w:rPr>
                <w:rFonts w:eastAsia="Calibri"/>
                <w:sz w:val="16"/>
                <w:szCs w:val="16"/>
              </w:rPr>
              <w:t xml:space="preserve"> bis </w:t>
            </w:r>
            <w:r w:rsidR="00C85D20" w:rsidRPr="00C85D20">
              <w:rPr>
                <w:rFonts w:eastAsia="Calibri"/>
                <w:sz w:val="16"/>
                <w:szCs w:val="16"/>
              </w:rPr>
              <w:t>gut</w:t>
            </w:r>
          </w:p>
        </w:tc>
        <w:tc>
          <w:tcPr>
            <w:tcW w:w="709" w:type="dxa"/>
            <w:tcBorders>
              <w:top w:val="dotted" w:sz="4" w:space="0" w:color="365F91" w:themeColor="accent1" w:themeShade="BF"/>
              <w:left w:val="dotted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</w:tcPr>
          <w:p w14:paraId="4E398FC8" w14:textId="77777777" w:rsidR="00C85D20" w:rsidRPr="00C85D20" w:rsidRDefault="00C85D20" w:rsidP="002A76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</w:rPr>
            </w:pPr>
            <w:r w:rsidRPr="00C85D20">
              <w:rPr>
                <w:rFonts w:eastAsia="Calibri"/>
                <w:sz w:val="16"/>
                <w:szCs w:val="16"/>
              </w:rPr>
              <w:t>mittel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6" w:type="dxa"/>
            <w:tcBorders>
              <w:top w:val="dotted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</w:tcPr>
          <w:p w14:paraId="114DC0A1" w14:textId="77777777" w:rsidR="00C85D20" w:rsidRPr="00C53D38" w:rsidRDefault="007B5465" w:rsidP="00C85D20">
            <w:pPr>
              <w:spacing w:after="0" w:line="240" w:lineRule="auto"/>
              <w:rPr>
                <w:rFonts w:eastAsia="Calibri"/>
                <w:color w:val="auto"/>
                <w:sz w:val="16"/>
                <w:szCs w:val="16"/>
              </w:rPr>
            </w:pPr>
            <w:r w:rsidRPr="00C53D38">
              <w:rPr>
                <w:rFonts w:eastAsia="Calibri"/>
                <w:color w:val="auto"/>
                <w:sz w:val="16"/>
                <w:szCs w:val="16"/>
              </w:rPr>
              <w:t xml:space="preserve">i. d .R. </w:t>
            </w:r>
            <w:r w:rsidR="00C85D20" w:rsidRPr="00C53D38">
              <w:rPr>
                <w:rFonts w:eastAsia="Calibri"/>
                <w:color w:val="auto"/>
                <w:sz w:val="16"/>
                <w:szCs w:val="16"/>
              </w:rPr>
              <w:t>nicht auf feuchten Untergründen anwendbar</w:t>
            </w:r>
          </w:p>
        </w:tc>
      </w:tr>
    </w:tbl>
    <w:p w14:paraId="2B937DB2" w14:textId="77777777" w:rsidR="009C3B00" w:rsidRDefault="009C3B00" w:rsidP="00C85D20">
      <w:pPr>
        <w:spacing w:after="0" w:line="240" w:lineRule="auto"/>
        <w:rPr>
          <w:rFonts w:ascii="Arial" w:eastAsia="Calibri" w:hAnsi="Arial" w:cs="Arial"/>
          <w:sz w:val="18"/>
        </w:rPr>
      </w:pPr>
    </w:p>
    <w:p w14:paraId="5449F1E6" w14:textId="77777777" w:rsidR="00C85D20" w:rsidRPr="00DA61C5" w:rsidRDefault="00C85D20" w:rsidP="00C85D20">
      <w:pPr>
        <w:spacing w:after="0" w:line="240" w:lineRule="auto"/>
        <w:rPr>
          <w:rFonts w:ascii="Arial" w:eastAsia="Calibri" w:hAnsi="Arial" w:cs="Arial"/>
          <w:sz w:val="16"/>
        </w:rPr>
      </w:pPr>
      <w:r w:rsidRPr="00DA61C5">
        <w:rPr>
          <w:rFonts w:ascii="Arial" w:eastAsia="Calibri" w:hAnsi="Arial" w:cs="Arial"/>
          <w:sz w:val="16"/>
        </w:rPr>
        <w:t xml:space="preserve">- </w:t>
      </w:r>
      <w:r w:rsidR="005F0E38" w:rsidRPr="00DA61C5">
        <w:rPr>
          <w:rFonts w:ascii="Arial" w:eastAsia="Calibri" w:hAnsi="Arial" w:cs="Arial"/>
          <w:sz w:val="16"/>
        </w:rPr>
        <w:tab/>
      </w:r>
      <w:r w:rsidRPr="00DA61C5">
        <w:rPr>
          <w:rFonts w:ascii="Arial" w:eastAsia="Calibri" w:hAnsi="Arial" w:cs="Arial"/>
          <w:sz w:val="16"/>
        </w:rPr>
        <w:t>= in der Regel nicht empfohlen/nur in Ausnahmefällen geeignet</w:t>
      </w:r>
    </w:p>
    <w:p w14:paraId="33D1F566" w14:textId="77777777" w:rsidR="00C85D20" w:rsidRDefault="00C85D20" w:rsidP="00C85D20">
      <w:pPr>
        <w:spacing w:after="0" w:line="240" w:lineRule="auto"/>
        <w:rPr>
          <w:rFonts w:ascii="Arial" w:eastAsia="Calibri" w:hAnsi="Arial" w:cs="Arial"/>
          <w:sz w:val="16"/>
        </w:rPr>
      </w:pPr>
      <w:r w:rsidRPr="00DA61C5">
        <w:rPr>
          <w:rFonts w:ascii="Arial" w:eastAsia="Calibri" w:hAnsi="Arial" w:cs="Arial"/>
          <w:sz w:val="16"/>
        </w:rPr>
        <w:t>+</w:t>
      </w:r>
      <w:r w:rsidR="005F0E38" w:rsidRPr="00DA61C5">
        <w:rPr>
          <w:rFonts w:ascii="Arial" w:eastAsia="Calibri" w:hAnsi="Arial" w:cs="Arial"/>
          <w:sz w:val="16"/>
        </w:rPr>
        <w:tab/>
      </w:r>
      <w:r w:rsidRPr="00DA61C5">
        <w:rPr>
          <w:rFonts w:ascii="Arial" w:eastAsia="Calibri" w:hAnsi="Arial" w:cs="Arial"/>
          <w:sz w:val="16"/>
        </w:rPr>
        <w:t>= in der Regel geeignet</w:t>
      </w:r>
      <w:r w:rsidRPr="00DA61C5">
        <w:rPr>
          <w:rFonts w:ascii="Arial" w:eastAsia="Calibri" w:hAnsi="Arial" w:cs="Arial"/>
          <w:sz w:val="16"/>
        </w:rPr>
        <w:br/>
        <w:t>(</w:t>
      </w:r>
      <w:r w:rsidR="00BE300C">
        <w:rPr>
          <w:rFonts w:ascii="Arial" w:eastAsia="Calibri" w:hAnsi="Arial" w:cs="Arial"/>
          <w:sz w:val="16"/>
        </w:rPr>
        <w:t xml:space="preserve"> </w:t>
      </w:r>
      <w:r w:rsidRPr="00DA61C5">
        <w:rPr>
          <w:rFonts w:ascii="Arial" w:eastAsia="Calibri" w:hAnsi="Arial" w:cs="Arial"/>
          <w:sz w:val="16"/>
        </w:rPr>
        <w:t>)</w:t>
      </w:r>
      <w:r w:rsidR="005F0E38" w:rsidRPr="00DA61C5">
        <w:rPr>
          <w:rFonts w:ascii="Arial" w:eastAsia="Calibri" w:hAnsi="Arial" w:cs="Arial"/>
          <w:sz w:val="16"/>
        </w:rPr>
        <w:tab/>
      </w:r>
      <w:r w:rsidRPr="00DA61C5">
        <w:rPr>
          <w:rFonts w:ascii="Arial" w:eastAsia="Calibri" w:hAnsi="Arial" w:cs="Arial"/>
          <w:sz w:val="16"/>
        </w:rPr>
        <w:t xml:space="preserve">= </w:t>
      </w:r>
      <w:r w:rsidR="00BE300C">
        <w:rPr>
          <w:rFonts w:ascii="Arial" w:eastAsia="Calibri" w:hAnsi="Arial" w:cs="Arial"/>
          <w:sz w:val="16"/>
        </w:rPr>
        <w:t>nur besondere Qualitäten</w:t>
      </w:r>
    </w:p>
    <w:p w14:paraId="5D924BD7" w14:textId="77777777" w:rsidR="00C77F06" w:rsidRDefault="00C77F06" w:rsidP="00C85D20">
      <w:pPr>
        <w:spacing w:after="0" w:line="240" w:lineRule="auto"/>
        <w:rPr>
          <w:rFonts w:ascii="Arial" w:eastAsia="Calibri" w:hAnsi="Arial" w:cs="Arial"/>
          <w:sz w:val="16"/>
        </w:rPr>
      </w:pPr>
    </w:p>
    <w:p w14:paraId="50746613" w14:textId="77777777" w:rsidR="00C77F06" w:rsidRPr="00DA61C5" w:rsidRDefault="00C77F06" w:rsidP="00C85D20">
      <w:pPr>
        <w:spacing w:after="0" w:line="240" w:lineRule="auto"/>
        <w:rPr>
          <w:rFonts w:ascii="Arial" w:eastAsia="Calibri" w:hAnsi="Arial" w:cs="Arial"/>
          <w:sz w:val="16"/>
        </w:rPr>
      </w:pPr>
    </w:p>
    <w:p w14:paraId="25B3EE0C" w14:textId="77777777" w:rsidR="003D0397" w:rsidRDefault="003D0397" w:rsidP="000C4D4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14:paraId="55AF7DA5" w14:textId="77777777" w:rsidR="00715889" w:rsidRDefault="007158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2C01C34" w14:textId="3CCE696E" w:rsidR="003D0397" w:rsidRPr="00674DB9" w:rsidRDefault="003D0397" w:rsidP="003D0397">
      <w:pPr>
        <w:shd w:val="clear" w:color="auto" w:fill="F2F2F2" w:themeFill="background1" w:themeFillShade="F2"/>
        <w:suppressAutoHyphens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>Literatur</w:t>
      </w:r>
    </w:p>
    <w:p w14:paraId="1F06A234" w14:textId="77777777" w:rsidR="003D0397" w:rsidRDefault="003D0397" w:rsidP="000C4D4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14:paraId="5C8957EB" w14:textId="2AAB9B00" w:rsidR="003D0397" w:rsidRPr="00B01A78" w:rsidRDefault="003D0397" w:rsidP="00B01A78">
      <w:pPr>
        <w:pStyle w:val="Listenabsatz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B01A78">
        <w:rPr>
          <w:rFonts w:ascii="Arial" w:eastAsia="Calibri" w:hAnsi="Arial" w:cs="Arial"/>
          <w:sz w:val="20"/>
        </w:rPr>
        <w:t xml:space="preserve">Leitfaden zur Planung und Ausführung der Montage von Fenstern und Haustüren für Neubau und Renovierung, RAL Gütegemeinschaft Fenster und Haustüren e.V., Institut für Fenstertechnik Rosenheim, </w:t>
      </w:r>
      <w:r w:rsidR="00F45674">
        <w:rPr>
          <w:rFonts w:ascii="Arial" w:eastAsia="Calibri" w:hAnsi="Arial" w:cs="Arial"/>
          <w:sz w:val="20"/>
        </w:rPr>
        <w:t xml:space="preserve">2. Auflage, </w:t>
      </w:r>
      <w:r w:rsidRPr="00B01A78">
        <w:rPr>
          <w:rFonts w:ascii="Arial" w:eastAsia="Calibri" w:hAnsi="Arial" w:cs="Arial"/>
          <w:sz w:val="20"/>
        </w:rPr>
        <w:t>März 2014)</w:t>
      </w:r>
    </w:p>
    <w:p w14:paraId="1BFEB79A" w14:textId="77777777" w:rsidR="003D0397" w:rsidRPr="00B01A78" w:rsidRDefault="003E0913" w:rsidP="00B01A78">
      <w:pPr>
        <w:pStyle w:val="Listenabsatz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7A5B20">
        <w:rPr>
          <w:rFonts w:ascii="Arial" w:eastAsia="Calibri" w:hAnsi="Arial" w:cs="Arial"/>
          <w:sz w:val="20"/>
        </w:rPr>
        <w:t>Energieeinsparverordnung</w:t>
      </w:r>
      <w:r>
        <w:rPr>
          <w:rFonts w:ascii="Arial" w:eastAsia="Calibri" w:hAnsi="Arial" w:cs="Arial"/>
          <w:sz w:val="20"/>
        </w:rPr>
        <w:t xml:space="preserve"> – </w:t>
      </w:r>
      <w:r w:rsidRPr="007A5B20">
        <w:rPr>
          <w:rFonts w:ascii="Arial" w:eastAsia="Calibri" w:hAnsi="Arial" w:cs="Arial"/>
          <w:sz w:val="20"/>
        </w:rPr>
        <w:t>EnEV</w:t>
      </w:r>
      <w:r>
        <w:rPr>
          <w:rFonts w:ascii="Arial" w:eastAsia="Calibri" w:hAnsi="Arial" w:cs="Arial"/>
          <w:sz w:val="20"/>
        </w:rPr>
        <w:t xml:space="preserve"> (Verordnung über energiesparenden Wärmeschutz und energiesparende Anlagentechnik bei Gebäuden), 2013</w:t>
      </w:r>
    </w:p>
    <w:p w14:paraId="15D651A2" w14:textId="4CF4BA5E" w:rsidR="003D0397" w:rsidRPr="00B01A78" w:rsidRDefault="003E0913" w:rsidP="00B01A78">
      <w:pPr>
        <w:pStyle w:val="Listenabsatz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DIN </w:t>
      </w:r>
      <w:r w:rsidR="003D0397" w:rsidRPr="00B01A78">
        <w:rPr>
          <w:rFonts w:ascii="Arial" w:eastAsia="Calibri" w:hAnsi="Arial" w:cs="Arial"/>
          <w:sz w:val="20"/>
        </w:rPr>
        <w:t>EN 15651</w:t>
      </w:r>
      <w:r>
        <w:rPr>
          <w:rFonts w:ascii="Arial" w:eastAsia="Calibri" w:hAnsi="Arial" w:cs="Arial"/>
          <w:sz w:val="20"/>
        </w:rPr>
        <w:t>-1:2012-12</w:t>
      </w:r>
      <w:r w:rsidR="00CE73AF">
        <w:rPr>
          <w:rFonts w:ascii="Arial" w:eastAsia="Calibri" w:hAnsi="Arial" w:cs="Arial"/>
          <w:sz w:val="20"/>
        </w:rPr>
        <w:t xml:space="preserve"> und DIN EN 15651-1:2017-07</w:t>
      </w:r>
      <w:r>
        <w:rPr>
          <w:rFonts w:ascii="Arial" w:eastAsia="Calibri" w:hAnsi="Arial" w:cs="Arial"/>
          <w:sz w:val="20"/>
        </w:rPr>
        <w:t>, „</w:t>
      </w:r>
      <w:r w:rsidRPr="003E0913">
        <w:rPr>
          <w:rFonts w:ascii="Arial" w:eastAsia="Calibri" w:hAnsi="Arial" w:cs="Arial"/>
          <w:sz w:val="20"/>
        </w:rPr>
        <w:t>Fugendichtstoffe für nicht tragende Anwendungen in Gebäuden und Fußgängerwegen - Teil 1: Fugendichtstoffe für Fassadenelemente</w:t>
      </w:r>
      <w:r>
        <w:rPr>
          <w:rFonts w:ascii="Arial" w:eastAsia="Calibri" w:hAnsi="Arial" w:cs="Arial"/>
          <w:sz w:val="20"/>
        </w:rPr>
        <w:t>“</w:t>
      </w:r>
      <w:r w:rsidR="003D0397" w:rsidRPr="00B01A78">
        <w:rPr>
          <w:rFonts w:ascii="Arial" w:eastAsia="Calibri" w:hAnsi="Arial" w:cs="Arial"/>
          <w:sz w:val="20"/>
        </w:rPr>
        <w:t xml:space="preserve"> </w:t>
      </w:r>
      <w:r>
        <w:rPr>
          <w:rFonts w:ascii="Arial" w:eastAsia="Calibri" w:hAnsi="Arial" w:cs="Arial"/>
          <w:sz w:val="20"/>
        </w:rPr>
        <w:t xml:space="preserve"> </w:t>
      </w:r>
    </w:p>
    <w:p w14:paraId="361C07EB" w14:textId="42D8D03C" w:rsidR="00D844C3" w:rsidRPr="00F964E9" w:rsidRDefault="00D844C3" w:rsidP="00D23309">
      <w:pPr>
        <w:suppressAutoHyphens/>
        <w:spacing w:after="0" w:line="240" w:lineRule="auto"/>
        <w:jc w:val="both"/>
        <w:rPr>
          <w:rFonts w:ascii="Arial" w:hAnsi="Arial" w:cs="Arial"/>
        </w:rPr>
      </w:pPr>
    </w:p>
    <w:sectPr w:rsidR="00D844C3" w:rsidRPr="00F964E9" w:rsidSect="00C53D38">
      <w:headerReference w:type="even" r:id="rId10"/>
      <w:footerReference w:type="default" r:id="rId11"/>
      <w:headerReference w:type="first" r:id="rId12"/>
      <w:pgSz w:w="11906" w:h="16838"/>
      <w:pgMar w:top="1417" w:right="1417" w:bottom="1134" w:left="1417" w:header="708" w:footer="708" w:gutter="0"/>
      <w:pgBorders w:offsetFrom="page">
        <w:bottom w:val="single" w:sz="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A4C31" w14:textId="77777777" w:rsidR="00820B54" w:rsidRDefault="00820B54" w:rsidP="005C120D">
      <w:pPr>
        <w:spacing w:after="0" w:line="240" w:lineRule="auto"/>
      </w:pPr>
      <w:r>
        <w:separator/>
      </w:r>
    </w:p>
  </w:endnote>
  <w:endnote w:type="continuationSeparator" w:id="0">
    <w:p w14:paraId="7FFB1209" w14:textId="77777777" w:rsidR="00820B54" w:rsidRDefault="00820B54" w:rsidP="005C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BF1A5" w14:textId="79A465CF" w:rsidR="00D9661C" w:rsidRPr="00D9661C" w:rsidRDefault="00D9661C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D9661C">
      <w:rPr>
        <w:rFonts w:ascii="Arial" w:hAnsi="Arial" w:cs="Arial"/>
        <w:sz w:val="16"/>
        <w:szCs w:val="16"/>
      </w:rPr>
      <w:t xml:space="preserve">Seite </w:t>
    </w:r>
    <w:r w:rsidRPr="00D9661C">
      <w:rPr>
        <w:rFonts w:ascii="Arial" w:hAnsi="Arial" w:cs="Arial"/>
        <w:sz w:val="16"/>
        <w:szCs w:val="16"/>
      </w:rPr>
      <w:fldChar w:fldCharType="begin"/>
    </w:r>
    <w:r w:rsidRPr="00D9661C">
      <w:rPr>
        <w:rFonts w:ascii="Arial" w:hAnsi="Arial" w:cs="Arial"/>
        <w:sz w:val="16"/>
        <w:szCs w:val="16"/>
      </w:rPr>
      <w:instrText xml:space="preserve"> PAGE  \* Arabic  \* MERGEFORMAT </w:instrText>
    </w:r>
    <w:r w:rsidRPr="00D9661C">
      <w:rPr>
        <w:rFonts w:ascii="Arial" w:hAnsi="Arial" w:cs="Arial"/>
        <w:sz w:val="16"/>
        <w:szCs w:val="16"/>
      </w:rPr>
      <w:fldChar w:fldCharType="separate"/>
    </w:r>
    <w:r w:rsidR="00715889">
      <w:rPr>
        <w:rFonts w:ascii="Arial" w:hAnsi="Arial" w:cs="Arial"/>
        <w:noProof/>
        <w:sz w:val="16"/>
        <w:szCs w:val="16"/>
      </w:rPr>
      <w:t>1</w:t>
    </w:r>
    <w:r w:rsidRPr="00D9661C">
      <w:rPr>
        <w:rFonts w:ascii="Arial" w:hAnsi="Arial" w:cs="Arial"/>
        <w:sz w:val="16"/>
        <w:szCs w:val="16"/>
      </w:rPr>
      <w:fldChar w:fldCharType="end"/>
    </w:r>
  </w:p>
  <w:p w14:paraId="36C24BF1" w14:textId="77777777" w:rsidR="00D9661C" w:rsidRDefault="00D9661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49831" w14:textId="77777777" w:rsidR="00820B54" w:rsidRDefault="00820B54" w:rsidP="005C120D">
      <w:pPr>
        <w:spacing w:after="0" w:line="240" w:lineRule="auto"/>
      </w:pPr>
      <w:r>
        <w:separator/>
      </w:r>
    </w:p>
  </w:footnote>
  <w:footnote w:type="continuationSeparator" w:id="0">
    <w:p w14:paraId="14873436" w14:textId="77777777" w:rsidR="00820B54" w:rsidRDefault="00820B54" w:rsidP="005C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D5679" w14:textId="77777777" w:rsidR="005C120D" w:rsidRDefault="005C120D" w:rsidP="005C120D">
    <w:pPr>
      <w:spacing w:after="0"/>
    </w:pPr>
    <w:bookmarkStart w:id="1" w:name="aliashBlankHTML1HeaderEvenPages"/>
  </w:p>
  <w:bookmarkEnd w:id="1"/>
  <w:p w14:paraId="4BDB2DBB" w14:textId="77777777" w:rsidR="005C120D" w:rsidRDefault="005C120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D12CD" w14:textId="77777777" w:rsidR="005C120D" w:rsidRDefault="005C120D" w:rsidP="005C120D">
    <w:pPr>
      <w:spacing w:after="0"/>
    </w:pPr>
    <w:bookmarkStart w:id="2" w:name="aliashBlankHTML1HeaderFirstPage"/>
  </w:p>
  <w:bookmarkEnd w:id="2"/>
  <w:p w14:paraId="5066FE31" w14:textId="77777777" w:rsidR="005C120D" w:rsidRDefault="005C120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061F"/>
    <w:multiLevelType w:val="hybridMultilevel"/>
    <w:tmpl w:val="FFE2186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A35A9"/>
    <w:multiLevelType w:val="hybridMultilevel"/>
    <w:tmpl w:val="CDE6A2F8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1000B2"/>
    <w:multiLevelType w:val="hybridMultilevel"/>
    <w:tmpl w:val="D66C74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AC"/>
    <w:multiLevelType w:val="hybridMultilevel"/>
    <w:tmpl w:val="366AC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133E5"/>
    <w:multiLevelType w:val="hybridMultilevel"/>
    <w:tmpl w:val="AF92FEC4"/>
    <w:lvl w:ilvl="0" w:tplc="F5AEC2C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D1E3B"/>
    <w:multiLevelType w:val="hybridMultilevel"/>
    <w:tmpl w:val="F5E86FF4"/>
    <w:lvl w:ilvl="0" w:tplc="6AE43642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F75C21F4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E81AE754">
      <w:start w:val="6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6C1BAE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228A7A8A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9A38D1EE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1196F6EC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7278EBA8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0930BC0E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6">
    <w:nsid w:val="236F1E5C"/>
    <w:multiLevelType w:val="hybridMultilevel"/>
    <w:tmpl w:val="C082B53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CA3ACB"/>
    <w:multiLevelType w:val="hybridMultilevel"/>
    <w:tmpl w:val="5CDE37AA"/>
    <w:lvl w:ilvl="0" w:tplc="1CC2C43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272F"/>
    <w:multiLevelType w:val="hybridMultilevel"/>
    <w:tmpl w:val="ECA034EC"/>
    <w:lvl w:ilvl="0" w:tplc="B1882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805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380A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48B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5E2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BEC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6C5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7A5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72B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94E61F8"/>
    <w:multiLevelType w:val="hybridMultilevel"/>
    <w:tmpl w:val="6F188D5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9AFC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070003">
      <w:start w:val="1"/>
      <w:numFmt w:val="bullet"/>
      <w:lvlText w:val="o"/>
      <w:lvlJc w:val="left"/>
      <w:pPr>
        <w:tabs>
          <w:tab w:val="num" w:pos="1800"/>
        </w:tabs>
        <w:ind w:left="1800" w:hanging="180"/>
      </w:pPr>
      <w:rPr>
        <w:rFonts w:ascii="Courier New" w:hAnsi="Courier New" w:cs="Courier New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2883A68"/>
    <w:multiLevelType w:val="hybridMultilevel"/>
    <w:tmpl w:val="EB22F430"/>
    <w:lvl w:ilvl="0" w:tplc="1CC2C43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743C2"/>
    <w:multiLevelType w:val="hybridMultilevel"/>
    <w:tmpl w:val="44E449F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152AB"/>
    <w:multiLevelType w:val="hybridMultilevel"/>
    <w:tmpl w:val="60089D98"/>
    <w:lvl w:ilvl="0" w:tplc="34727D6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51258B"/>
    <w:multiLevelType w:val="hybridMultilevel"/>
    <w:tmpl w:val="E77622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356B3"/>
    <w:multiLevelType w:val="hybridMultilevel"/>
    <w:tmpl w:val="931E8728"/>
    <w:lvl w:ilvl="0" w:tplc="448AA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9AFC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070003">
      <w:start w:val="1"/>
      <w:numFmt w:val="bullet"/>
      <w:lvlText w:val="o"/>
      <w:lvlJc w:val="left"/>
      <w:pPr>
        <w:tabs>
          <w:tab w:val="num" w:pos="1800"/>
        </w:tabs>
        <w:ind w:left="1800" w:hanging="180"/>
      </w:pPr>
      <w:rPr>
        <w:rFonts w:ascii="Courier New" w:hAnsi="Courier New" w:cs="Courier New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24641D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7706585"/>
    <w:multiLevelType w:val="hybridMultilevel"/>
    <w:tmpl w:val="E08AA618"/>
    <w:lvl w:ilvl="0" w:tplc="1CC2C43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60466A"/>
    <w:multiLevelType w:val="hybridMultilevel"/>
    <w:tmpl w:val="AE3233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64C04"/>
    <w:multiLevelType w:val="hybridMultilevel"/>
    <w:tmpl w:val="0FB27344"/>
    <w:lvl w:ilvl="0" w:tplc="88525696">
      <w:numFmt w:val="bullet"/>
      <w:lvlText w:val="-"/>
      <w:lvlJc w:val="left"/>
      <w:pPr>
        <w:ind w:left="720" w:hanging="360"/>
      </w:pPr>
      <w:rPr>
        <w:rFonts w:ascii="ZapfDingbats" w:eastAsiaTheme="minorHAnsi" w:hAnsi="ZapfDingbats" w:cs="ZapfDingbat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695A0F"/>
    <w:multiLevelType w:val="hybridMultilevel"/>
    <w:tmpl w:val="51BAB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101D60"/>
    <w:multiLevelType w:val="hybridMultilevel"/>
    <w:tmpl w:val="31CA6CD0"/>
    <w:lvl w:ilvl="0" w:tplc="88525696">
      <w:numFmt w:val="bullet"/>
      <w:lvlText w:val="-"/>
      <w:lvlJc w:val="left"/>
      <w:pPr>
        <w:ind w:left="720" w:hanging="360"/>
      </w:pPr>
      <w:rPr>
        <w:rFonts w:ascii="ZapfDingbats" w:eastAsiaTheme="minorHAnsi" w:hAnsi="ZapfDingbats" w:cs="ZapfDingbat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875C7"/>
    <w:multiLevelType w:val="hybridMultilevel"/>
    <w:tmpl w:val="693EDFA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338E8"/>
    <w:multiLevelType w:val="hybridMultilevel"/>
    <w:tmpl w:val="9CC6DEC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0A22F7"/>
    <w:multiLevelType w:val="hybridMultilevel"/>
    <w:tmpl w:val="ED6CCAA4"/>
    <w:lvl w:ilvl="0" w:tplc="AE4C1CCA">
      <w:numFmt w:val="bullet"/>
      <w:lvlText w:val="-"/>
      <w:lvlJc w:val="left"/>
      <w:pPr>
        <w:ind w:left="460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4">
    <w:nsid w:val="6E8B0F11"/>
    <w:multiLevelType w:val="hybridMultilevel"/>
    <w:tmpl w:val="DD606072"/>
    <w:lvl w:ilvl="0" w:tplc="659473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A25B16"/>
    <w:multiLevelType w:val="hybridMultilevel"/>
    <w:tmpl w:val="58AC1DEA"/>
    <w:lvl w:ilvl="0" w:tplc="6D3ABF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61737"/>
    <w:multiLevelType w:val="hybridMultilevel"/>
    <w:tmpl w:val="7B78250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18"/>
  </w:num>
  <w:num w:numId="5">
    <w:abstractNumId w:val="22"/>
  </w:num>
  <w:num w:numId="6">
    <w:abstractNumId w:val="15"/>
  </w:num>
  <w:num w:numId="7">
    <w:abstractNumId w:val="3"/>
  </w:num>
  <w:num w:numId="8">
    <w:abstractNumId w:val="13"/>
  </w:num>
  <w:num w:numId="9">
    <w:abstractNumId w:val="2"/>
  </w:num>
  <w:num w:numId="10">
    <w:abstractNumId w:val="21"/>
  </w:num>
  <w:num w:numId="11">
    <w:abstractNumId w:val="0"/>
  </w:num>
  <w:num w:numId="12">
    <w:abstractNumId w:val="8"/>
  </w:num>
  <w:num w:numId="13">
    <w:abstractNumId w:val="5"/>
  </w:num>
  <w:num w:numId="14">
    <w:abstractNumId w:val="26"/>
  </w:num>
  <w:num w:numId="15">
    <w:abstractNumId w:val="11"/>
  </w:num>
  <w:num w:numId="16">
    <w:abstractNumId w:val="4"/>
  </w:num>
  <w:num w:numId="17">
    <w:abstractNumId w:val="6"/>
  </w:num>
  <w:num w:numId="18">
    <w:abstractNumId w:val="17"/>
  </w:num>
  <w:num w:numId="19">
    <w:abstractNumId w:val="9"/>
  </w:num>
  <w:num w:numId="20">
    <w:abstractNumId w:val="19"/>
  </w:num>
  <w:num w:numId="21">
    <w:abstractNumId w:val="16"/>
  </w:num>
  <w:num w:numId="22">
    <w:abstractNumId w:val="7"/>
  </w:num>
  <w:num w:numId="23">
    <w:abstractNumId w:val="10"/>
  </w:num>
  <w:num w:numId="24">
    <w:abstractNumId w:val="1"/>
  </w:num>
  <w:num w:numId="25">
    <w:abstractNumId w:val="25"/>
  </w:num>
  <w:num w:numId="26">
    <w:abstractNumId w:val="2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66"/>
    <w:rsid w:val="000031DB"/>
    <w:rsid w:val="0002636B"/>
    <w:rsid w:val="0004364E"/>
    <w:rsid w:val="0009347A"/>
    <w:rsid w:val="000C3F75"/>
    <w:rsid w:val="000C4D41"/>
    <w:rsid w:val="000C6B73"/>
    <w:rsid w:val="000D7E15"/>
    <w:rsid w:val="000E69CB"/>
    <w:rsid w:val="00113DC7"/>
    <w:rsid w:val="00115765"/>
    <w:rsid w:val="001361E0"/>
    <w:rsid w:val="00157F5E"/>
    <w:rsid w:val="0016168D"/>
    <w:rsid w:val="001773E4"/>
    <w:rsid w:val="0019210D"/>
    <w:rsid w:val="001A0AF9"/>
    <w:rsid w:val="001C37CF"/>
    <w:rsid w:val="001D43AA"/>
    <w:rsid w:val="001D7DDA"/>
    <w:rsid w:val="00232A2F"/>
    <w:rsid w:val="00233F92"/>
    <w:rsid w:val="0024298D"/>
    <w:rsid w:val="00245EBD"/>
    <w:rsid w:val="00246E8C"/>
    <w:rsid w:val="00254F6B"/>
    <w:rsid w:val="0027172C"/>
    <w:rsid w:val="00282BE5"/>
    <w:rsid w:val="0028552E"/>
    <w:rsid w:val="00285603"/>
    <w:rsid w:val="00287AEB"/>
    <w:rsid w:val="002974AA"/>
    <w:rsid w:val="002A50C3"/>
    <w:rsid w:val="002A76F1"/>
    <w:rsid w:val="002B5481"/>
    <w:rsid w:val="002B5655"/>
    <w:rsid w:val="002D42A7"/>
    <w:rsid w:val="00302424"/>
    <w:rsid w:val="003134F3"/>
    <w:rsid w:val="00344FCC"/>
    <w:rsid w:val="00346F06"/>
    <w:rsid w:val="003515CE"/>
    <w:rsid w:val="00365859"/>
    <w:rsid w:val="00390565"/>
    <w:rsid w:val="0039656F"/>
    <w:rsid w:val="00396DFD"/>
    <w:rsid w:val="0039788C"/>
    <w:rsid w:val="003A6818"/>
    <w:rsid w:val="003A794D"/>
    <w:rsid w:val="003C6610"/>
    <w:rsid w:val="003D0397"/>
    <w:rsid w:val="003D1311"/>
    <w:rsid w:val="003E0913"/>
    <w:rsid w:val="003E0D45"/>
    <w:rsid w:val="003E276E"/>
    <w:rsid w:val="003E52D5"/>
    <w:rsid w:val="003E6C6A"/>
    <w:rsid w:val="0040434F"/>
    <w:rsid w:val="00430BF6"/>
    <w:rsid w:val="00436303"/>
    <w:rsid w:val="00441423"/>
    <w:rsid w:val="00477362"/>
    <w:rsid w:val="00486FF7"/>
    <w:rsid w:val="004B4F15"/>
    <w:rsid w:val="004C6AAF"/>
    <w:rsid w:val="004D5098"/>
    <w:rsid w:val="004D5129"/>
    <w:rsid w:val="0053382F"/>
    <w:rsid w:val="00540E3E"/>
    <w:rsid w:val="00546BF6"/>
    <w:rsid w:val="005633B9"/>
    <w:rsid w:val="00572EC2"/>
    <w:rsid w:val="005914E2"/>
    <w:rsid w:val="00595171"/>
    <w:rsid w:val="005A1EDC"/>
    <w:rsid w:val="005A24CA"/>
    <w:rsid w:val="005C120D"/>
    <w:rsid w:val="005E733E"/>
    <w:rsid w:val="005F0E38"/>
    <w:rsid w:val="005F6AEB"/>
    <w:rsid w:val="006075EA"/>
    <w:rsid w:val="00616DE6"/>
    <w:rsid w:val="00674DB9"/>
    <w:rsid w:val="00676292"/>
    <w:rsid w:val="0069481A"/>
    <w:rsid w:val="006A375B"/>
    <w:rsid w:val="006A586A"/>
    <w:rsid w:val="006B4D26"/>
    <w:rsid w:val="006C1EC1"/>
    <w:rsid w:val="006C2FA1"/>
    <w:rsid w:val="006C31FF"/>
    <w:rsid w:val="006C402A"/>
    <w:rsid w:val="006F281D"/>
    <w:rsid w:val="00705E6D"/>
    <w:rsid w:val="00712CEB"/>
    <w:rsid w:val="00715889"/>
    <w:rsid w:val="007250D5"/>
    <w:rsid w:val="00732EA1"/>
    <w:rsid w:val="00744F1F"/>
    <w:rsid w:val="00756121"/>
    <w:rsid w:val="00766063"/>
    <w:rsid w:val="0076657F"/>
    <w:rsid w:val="0077410B"/>
    <w:rsid w:val="00777627"/>
    <w:rsid w:val="00787C1E"/>
    <w:rsid w:val="007A1065"/>
    <w:rsid w:val="007B5465"/>
    <w:rsid w:val="007C4F06"/>
    <w:rsid w:val="007E76B8"/>
    <w:rsid w:val="00817623"/>
    <w:rsid w:val="00820B54"/>
    <w:rsid w:val="00873B90"/>
    <w:rsid w:val="008C79ED"/>
    <w:rsid w:val="00926AFA"/>
    <w:rsid w:val="0093237A"/>
    <w:rsid w:val="009A4CB6"/>
    <w:rsid w:val="009C3B00"/>
    <w:rsid w:val="009C495E"/>
    <w:rsid w:val="009D098A"/>
    <w:rsid w:val="009E41DD"/>
    <w:rsid w:val="009F4335"/>
    <w:rsid w:val="00A1387B"/>
    <w:rsid w:val="00A26CE3"/>
    <w:rsid w:val="00A340C8"/>
    <w:rsid w:val="00A36BE3"/>
    <w:rsid w:val="00A5507A"/>
    <w:rsid w:val="00A71ACD"/>
    <w:rsid w:val="00A90789"/>
    <w:rsid w:val="00AA0DC1"/>
    <w:rsid w:val="00AA71C5"/>
    <w:rsid w:val="00AC4EAB"/>
    <w:rsid w:val="00AE055D"/>
    <w:rsid w:val="00B01A78"/>
    <w:rsid w:val="00B0575F"/>
    <w:rsid w:val="00B1291A"/>
    <w:rsid w:val="00B15AC9"/>
    <w:rsid w:val="00B44345"/>
    <w:rsid w:val="00B75386"/>
    <w:rsid w:val="00B80C04"/>
    <w:rsid w:val="00B83033"/>
    <w:rsid w:val="00BA3A52"/>
    <w:rsid w:val="00BB4372"/>
    <w:rsid w:val="00BC45A5"/>
    <w:rsid w:val="00BD3724"/>
    <w:rsid w:val="00BE300C"/>
    <w:rsid w:val="00C02053"/>
    <w:rsid w:val="00C0429A"/>
    <w:rsid w:val="00C04C88"/>
    <w:rsid w:val="00C103FD"/>
    <w:rsid w:val="00C258BF"/>
    <w:rsid w:val="00C37166"/>
    <w:rsid w:val="00C40493"/>
    <w:rsid w:val="00C46E24"/>
    <w:rsid w:val="00C527B8"/>
    <w:rsid w:val="00C53D38"/>
    <w:rsid w:val="00C77F06"/>
    <w:rsid w:val="00C80043"/>
    <w:rsid w:val="00C85D20"/>
    <w:rsid w:val="00C86A87"/>
    <w:rsid w:val="00CA63FD"/>
    <w:rsid w:val="00CC2448"/>
    <w:rsid w:val="00CC4F15"/>
    <w:rsid w:val="00CC7574"/>
    <w:rsid w:val="00CD32F0"/>
    <w:rsid w:val="00CE33E1"/>
    <w:rsid w:val="00CE73AF"/>
    <w:rsid w:val="00CE77FE"/>
    <w:rsid w:val="00CF4EE8"/>
    <w:rsid w:val="00CF5790"/>
    <w:rsid w:val="00D029C5"/>
    <w:rsid w:val="00D064AD"/>
    <w:rsid w:val="00D23309"/>
    <w:rsid w:val="00D37343"/>
    <w:rsid w:val="00D40862"/>
    <w:rsid w:val="00D53D57"/>
    <w:rsid w:val="00D8278D"/>
    <w:rsid w:val="00D844C3"/>
    <w:rsid w:val="00D909FF"/>
    <w:rsid w:val="00D9661C"/>
    <w:rsid w:val="00D9733A"/>
    <w:rsid w:val="00D973E8"/>
    <w:rsid w:val="00DA212E"/>
    <w:rsid w:val="00DA532C"/>
    <w:rsid w:val="00DA61C5"/>
    <w:rsid w:val="00DC56DD"/>
    <w:rsid w:val="00DD40B8"/>
    <w:rsid w:val="00DE11D1"/>
    <w:rsid w:val="00DE333A"/>
    <w:rsid w:val="00DF5E3C"/>
    <w:rsid w:val="00E25B86"/>
    <w:rsid w:val="00E47B66"/>
    <w:rsid w:val="00E634E5"/>
    <w:rsid w:val="00E6393C"/>
    <w:rsid w:val="00E80481"/>
    <w:rsid w:val="00E8656D"/>
    <w:rsid w:val="00E87CE4"/>
    <w:rsid w:val="00E9276A"/>
    <w:rsid w:val="00E96721"/>
    <w:rsid w:val="00EA2855"/>
    <w:rsid w:val="00EB75AC"/>
    <w:rsid w:val="00EE290E"/>
    <w:rsid w:val="00EE60D0"/>
    <w:rsid w:val="00EF4181"/>
    <w:rsid w:val="00F04D6D"/>
    <w:rsid w:val="00F16AB7"/>
    <w:rsid w:val="00F449CF"/>
    <w:rsid w:val="00F45082"/>
    <w:rsid w:val="00F45674"/>
    <w:rsid w:val="00F52D34"/>
    <w:rsid w:val="00F57947"/>
    <w:rsid w:val="00F72718"/>
    <w:rsid w:val="00F827EF"/>
    <w:rsid w:val="00F964E9"/>
    <w:rsid w:val="00FB2382"/>
    <w:rsid w:val="00FD7A7D"/>
    <w:rsid w:val="00FE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546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49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186DDA"/>
    <w:pPr>
      <w:keepNext/>
      <w:keepLines/>
      <w:spacing w:before="480" w:after="0"/>
      <w:outlineLvl w:val="0"/>
    </w:pPr>
    <w:rPr>
      <w:rFonts w:ascii="Cambria" w:eastAsia="Calibri" w:hAnsi="Cambria"/>
      <w:b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63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bsatz-Standardschriftart"/>
    <w:rsid w:val="00963F49"/>
  </w:style>
  <w:style w:type="paragraph" w:styleId="Fuzeile">
    <w:name w:val="footer"/>
    <w:basedOn w:val="Standard"/>
    <w:link w:val="FuzeileZchn"/>
    <w:uiPriority w:val="99"/>
    <w:rsid w:val="00963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bsatz-Standardschriftart"/>
    <w:rsid w:val="00963F49"/>
  </w:style>
  <w:style w:type="character" w:customStyle="1" w:styleId="Heading1Char">
    <w:name w:val="Heading 1 Char"/>
    <w:rsid w:val="00186DDA"/>
    <w:rPr>
      <w:rFonts w:ascii="Cambria" w:hAnsi="Cambria"/>
      <w:b/>
      <w:color w:val="365F91"/>
      <w:sz w:val="28"/>
      <w:szCs w:val="28"/>
    </w:rPr>
  </w:style>
  <w:style w:type="table" w:styleId="Tabellenraster">
    <w:name w:val="Table Grid"/>
    <w:basedOn w:val="NormaleTabelle"/>
    <w:rsid w:val="004012C7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3D7B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rsid w:val="003D7B34"/>
    <w:rPr>
      <w:sz w:val="20"/>
      <w:szCs w:val="20"/>
    </w:rPr>
  </w:style>
  <w:style w:type="character" w:styleId="Funotenzeichen">
    <w:name w:val="footnote reference"/>
    <w:semiHidden/>
    <w:rsid w:val="003D7B34"/>
    <w:rPr>
      <w:vertAlign w:val="superscript"/>
    </w:rPr>
  </w:style>
  <w:style w:type="paragraph" w:styleId="Endnotentext">
    <w:name w:val="endnote text"/>
    <w:basedOn w:val="Standard"/>
    <w:semiHidden/>
    <w:rsid w:val="00D753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rsid w:val="00D753B7"/>
    <w:rPr>
      <w:sz w:val="20"/>
      <w:szCs w:val="20"/>
    </w:rPr>
  </w:style>
  <w:style w:type="character" w:styleId="Endnotenzeichen">
    <w:name w:val="endnote reference"/>
    <w:semiHidden/>
    <w:rsid w:val="00D753B7"/>
    <w:rPr>
      <w:vertAlign w:val="superscript"/>
    </w:rPr>
  </w:style>
  <w:style w:type="paragraph" w:styleId="Sprechblasentext">
    <w:name w:val="Balloon Text"/>
    <w:basedOn w:val="Standard"/>
    <w:semiHidden/>
    <w:rsid w:val="000E30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sid w:val="000E306A"/>
    <w:rPr>
      <w:rFonts w:ascii="Tahoma" w:hAnsi="Tahoma"/>
      <w:sz w:val="16"/>
      <w:szCs w:val="16"/>
    </w:rPr>
  </w:style>
  <w:style w:type="character" w:styleId="Kommentarzeichen">
    <w:name w:val="annotation reference"/>
    <w:semiHidden/>
    <w:rsid w:val="00947AB4"/>
    <w:rPr>
      <w:sz w:val="16"/>
      <w:szCs w:val="16"/>
    </w:rPr>
  </w:style>
  <w:style w:type="paragraph" w:styleId="Kommentartext">
    <w:name w:val="annotation text"/>
    <w:basedOn w:val="Standard"/>
    <w:semiHidden/>
    <w:rsid w:val="00947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sid w:val="00947AB4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47AB4"/>
    <w:rPr>
      <w:b/>
    </w:rPr>
  </w:style>
  <w:style w:type="character" w:customStyle="1" w:styleId="CommentSubjectChar">
    <w:name w:val="Comment Subject Char"/>
    <w:rsid w:val="00947AB4"/>
    <w:rPr>
      <w:b/>
      <w:sz w:val="20"/>
      <w:szCs w:val="20"/>
    </w:rPr>
  </w:style>
  <w:style w:type="paragraph" w:customStyle="1" w:styleId="Default">
    <w:name w:val="Default"/>
    <w:rsid w:val="002666C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styleId="berarbeitung">
    <w:name w:val="Revision"/>
    <w:hidden/>
    <w:uiPriority w:val="99"/>
    <w:semiHidden/>
    <w:rsid w:val="00BA3A52"/>
    <w:rPr>
      <w:rFonts w:eastAsia="Times New Roman"/>
      <w:sz w:val="22"/>
      <w:szCs w:val="22"/>
      <w:lang w:eastAsia="en-US"/>
    </w:rPr>
  </w:style>
  <w:style w:type="character" w:customStyle="1" w:styleId="FuzeileZchn">
    <w:name w:val="Fußzeile Zchn"/>
    <w:link w:val="Fuzeile"/>
    <w:uiPriority w:val="99"/>
    <w:rsid w:val="00D9661C"/>
    <w:rPr>
      <w:rFonts w:eastAsia="Times New Roman"/>
      <w:sz w:val="22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C85D2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85D20"/>
    <w:pPr>
      <w:ind w:left="720"/>
      <w:contextualSpacing/>
    </w:pPr>
  </w:style>
  <w:style w:type="table" w:styleId="FarbigesRaster-Akzent1">
    <w:name w:val="Colorful Grid Accent 1"/>
    <w:basedOn w:val="NormaleTabelle"/>
    <w:uiPriority w:val="73"/>
    <w:rsid w:val="00C53D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49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186DDA"/>
    <w:pPr>
      <w:keepNext/>
      <w:keepLines/>
      <w:spacing w:before="480" w:after="0"/>
      <w:outlineLvl w:val="0"/>
    </w:pPr>
    <w:rPr>
      <w:rFonts w:ascii="Cambria" w:eastAsia="Calibri" w:hAnsi="Cambria"/>
      <w:b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63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bsatz-Standardschriftart"/>
    <w:rsid w:val="00963F49"/>
  </w:style>
  <w:style w:type="paragraph" w:styleId="Fuzeile">
    <w:name w:val="footer"/>
    <w:basedOn w:val="Standard"/>
    <w:link w:val="FuzeileZchn"/>
    <w:uiPriority w:val="99"/>
    <w:rsid w:val="00963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bsatz-Standardschriftart"/>
    <w:rsid w:val="00963F49"/>
  </w:style>
  <w:style w:type="character" w:customStyle="1" w:styleId="Heading1Char">
    <w:name w:val="Heading 1 Char"/>
    <w:rsid w:val="00186DDA"/>
    <w:rPr>
      <w:rFonts w:ascii="Cambria" w:hAnsi="Cambria"/>
      <w:b/>
      <w:color w:val="365F91"/>
      <w:sz w:val="28"/>
      <w:szCs w:val="28"/>
    </w:rPr>
  </w:style>
  <w:style w:type="table" w:styleId="Tabellenraster">
    <w:name w:val="Table Grid"/>
    <w:basedOn w:val="NormaleTabelle"/>
    <w:rsid w:val="004012C7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3D7B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rsid w:val="003D7B34"/>
    <w:rPr>
      <w:sz w:val="20"/>
      <w:szCs w:val="20"/>
    </w:rPr>
  </w:style>
  <w:style w:type="character" w:styleId="Funotenzeichen">
    <w:name w:val="footnote reference"/>
    <w:semiHidden/>
    <w:rsid w:val="003D7B34"/>
    <w:rPr>
      <w:vertAlign w:val="superscript"/>
    </w:rPr>
  </w:style>
  <w:style w:type="paragraph" w:styleId="Endnotentext">
    <w:name w:val="endnote text"/>
    <w:basedOn w:val="Standard"/>
    <w:semiHidden/>
    <w:rsid w:val="00D753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rsid w:val="00D753B7"/>
    <w:rPr>
      <w:sz w:val="20"/>
      <w:szCs w:val="20"/>
    </w:rPr>
  </w:style>
  <w:style w:type="character" w:styleId="Endnotenzeichen">
    <w:name w:val="endnote reference"/>
    <w:semiHidden/>
    <w:rsid w:val="00D753B7"/>
    <w:rPr>
      <w:vertAlign w:val="superscript"/>
    </w:rPr>
  </w:style>
  <w:style w:type="paragraph" w:styleId="Sprechblasentext">
    <w:name w:val="Balloon Text"/>
    <w:basedOn w:val="Standard"/>
    <w:semiHidden/>
    <w:rsid w:val="000E30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sid w:val="000E306A"/>
    <w:rPr>
      <w:rFonts w:ascii="Tahoma" w:hAnsi="Tahoma"/>
      <w:sz w:val="16"/>
      <w:szCs w:val="16"/>
    </w:rPr>
  </w:style>
  <w:style w:type="character" w:styleId="Kommentarzeichen">
    <w:name w:val="annotation reference"/>
    <w:semiHidden/>
    <w:rsid w:val="00947AB4"/>
    <w:rPr>
      <w:sz w:val="16"/>
      <w:szCs w:val="16"/>
    </w:rPr>
  </w:style>
  <w:style w:type="paragraph" w:styleId="Kommentartext">
    <w:name w:val="annotation text"/>
    <w:basedOn w:val="Standard"/>
    <w:semiHidden/>
    <w:rsid w:val="00947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sid w:val="00947AB4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47AB4"/>
    <w:rPr>
      <w:b/>
    </w:rPr>
  </w:style>
  <w:style w:type="character" w:customStyle="1" w:styleId="CommentSubjectChar">
    <w:name w:val="Comment Subject Char"/>
    <w:rsid w:val="00947AB4"/>
    <w:rPr>
      <w:b/>
      <w:sz w:val="20"/>
      <w:szCs w:val="20"/>
    </w:rPr>
  </w:style>
  <w:style w:type="paragraph" w:customStyle="1" w:styleId="Default">
    <w:name w:val="Default"/>
    <w:rsid w:val="002666C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styleId="berarbeitung">
    <w:name w:val="Revision"/>
    <w:hidden/>
    <w:uiPriority w:val="99"/>
    <w:semiHidden/>
    <w:rsid w:val="00BA3A52"/>
    <w:rPr>
      <w:rFonts w:eastAsia="Times New Roman"/>
      <w:sz w:val="22"/>
      <w:szCs w:val="22"/>
      <w:lang w:eastAsia="en-US"/>
    </w:rPr>
  </w:style>
  <w:style w:type="character" w:customStyle="1" w:styleId="FuzeileZchn">
    <w:name w:val="Fußzeile Zchn"/>
    <w:link w:val="Fuzeile"/>
    <w:uiPriority w:val="99"/>
    <w:rsid w:val="00D9661C"/>
    <w:rPr>
      <w:rFonts w:eastAsia="Times New Roman"/>
      <w:sz w:val="22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C85D2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85D20"/>
    <w:pPr>
      <w:ind w:left="720"/>
      <w:contextualSpacing/>
    </w:pPr>
  </w:style>
  <w:style w:type="table" w:styleId="FarbigesRaster-Akzent1">
    <w:name w:val="Colorful Grid Accent 1"/>
    <w:basedOn w:val="NormaleTabelle"/>
    <w:uiPriority w:val="73"/>
    <w:rsid w:val="00C53D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800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70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2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4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06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4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CEED9-C3DB-4A37-811F-58C06A28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Unscheinbar aber wichtig: Dichtstoffe in der Fassade</vt:lpstr>
    </vt:vector>
  </TitlesOfParts>
  <Company>VCI e.V.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Unscheinbar aber wichtig: Dichtstoffe in der Fassade</dc:title>
  <dc:creator>Petra Fischer</dc:creator>
  <cp:lastModifiedBy>Mund Daniel</cp:lastModifiedBy>
  <cp:revision>3</cp:revision>
  <cp:lastPrinted>2015-10-30T13:25:00Z</cp:lastPrinted>
  <dcterms:created xsi:type="dcterms:W3CDTF">2017-11-30T14:34:00Z</dcterms:created>
  <dcterms:modified xsi:type="dcterms:W3CDTF">2017-11-30T15:42:00Z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694f19d1-5eed-45c3-a97e-89940089a8b1</vt:lpwstr>
  </property>
  <property fmtid="{D5CDD505-2E9C-101B-9397-08002B2CF9AE}" pid="3" name="aliashBlankHTML">
    <vt:lpwstr>Dow Corning</vt:lpwstr>
  </property>
  <property fmtid="{D5CDD505-2E9C-101B-9397-08002B2CF9AE}" pid="4" name="IAM_LGL_ENTITY">
    <vt:lpwstr>Dow Corning</vt:lpwstr>
  </property>
  <property fmtid="{D5CDD505-2E9C-101B-9397-08002B2CF9AE}" pid="5" name="IAM_SECURITY_CLASS">
    <vt:lpwstr>Non-Classified</vt:lpwstr>
  </property>
</Properties>
</file>